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601" w:rsidRPr="00F52AB9" w:rsidRDefault="00CA1601" w:rsidP="00CA1601">
      <w:pPr>
        <w:widowControl/>
        <w:jc w:val="center"/>
        <w:rPr>
          <w:rFonts w:ascii="华文仿宋" w:eastAsia="华文仿宋" w:hAnsi="华文仿宋" w:cs="Arial"/>
          <w:kern w:val="0"/>
          <w:sz w:val="30"/>
          <w:szCs w:val="30"/>
        </w:rPr>
      </w:pPr>
      <w:r w:rsidRPr="00F52AB9">
        <w:rPr>
          <w:rFonts w:ascii="华文仿宋" w:eastAsia="华文仿宋" w:hAnsi="华文仿宋" w:cs="Arial"/>
          <w:kern w:val="0"/>
          <w:sz w:val="30"/>
          <w:szCs w:val="30"/>
        </w:rPr>
        <w:t>习近平在中央党校（国家行政学院）中青年干部培训班开班式上发表重要讲话强调</w:t>
      </w:r>
    </w:p>
    <w:p w:rsidR="00CA1601" w:rsidRPr="00F52AB9" w:rsidRDefault="00CA1601" w:rsidP="00CA1601">
      <w:pPr>
        <w:widowControl/>
        <w:spacing w:line="400" w:lineRule="atLeast"/>
        <w:jc w:val="center"/>
        <w:outlineLvl w:val="1"/>
        <w:rPr>
          <w:rFonts w:ascii="Times New Roman" w:eastAsia="黑体" w:hAnsi="Times New Roman" w:cs="Arial"/>
          <w:kern w:val="0"/>
          <w:sz w:val="36"/>
          <w:szCs w:val="36"/>
        </w:rPr>
      </w:pPr>
      <w:r w:rsidRPr="00F52AB9">
        <w:rPr>
          <w:rFonts w:ascii="Times New Roman" w:eastAsia="黑体" w:hAnsi="Times New Roman" w:cs="Arial" w:hint="eastAsia"/>
          <w:kern w:val="0"/>
          <w:sz w:val="36"/>
          <w:szCs w:val="36"/>
        </w:rPr>
        <w:t>在常学常新中加强理论修养</w:t>
      </w:r>
      <w:r>
        <w:rPr>
          <w:rFonts w:ascii="Times New Roman" w:eastAsia="黑体" w:hAnsi="Times New Roman" w:cs="Arial"/>
          <w:kern w:val="0"/>
          <w:sz w:val="36"/>
          <w:szCs w:val="36"/>
        </w:rPr>
        <w:br/>
      </w:r>
      <w:r w:rsidRPr="00F52AB9">
        <w:rPr>
          <w:rFonts w:ascii="Times New Roman" w:eastAsia="黑体" w:hAnsi="Times New Roman" w:cs="Arial" w:hint="eastAsia"/>
          <w:kern w:val="0"/>
          <w:sz w:val="36"/>
          <w:szCs w:val="36"/>
        </w:rPr>
        <w:t>在知行合一中主动担当作为</w:t>
      </w:r>
    </w:p>
    <w:p w:rsidR="00CA1601" w:rsidRPr="00F52AB9" w:rsidRDefault="00CA1601" w:rsidP="00CA1601">
      <w:pPr>
        <w:widowControl/>
        <w:jc w:val="center"/>
        <w:rPr>
          <w:rFonts w:ascii="华文仿宋" w:eastAsia="华文仿宋" w:hAnsi="华文仿宋" w:cs="Arial"/>
          <w:kern w:val="0"/>
          <w:sz w:val="30"/>
          <w:szCs w:val="30"/>
        </w:rPr>
      </w:pPr>
      <w:r w:rsidRPr="00F52AB9">
        <w:rPr>
          <w:rFonts w:ascii="华文仿宋" w:eastAsia="华文仿宋" w:hAnsi="华文仿宋" w:cs="Arial"/>
          <w:kern w:val="0"/>
          <w:sz w:val="30"/>
          <w:szCs w:val="30"/>
        </w:rPr>
        <w:t>王沪宁出席</w:t>
      </w:r>
    </w:p>
    <w:p w:rsidR="00CA1601" w:rsidRDefault="00CA1601" w:rsidP="00CA1601">
      <w:pPr>
        <w:widowControl/>
        <w:spacing w:line="460" w:lineRule="exact"/>
        <w:ind w:firstLineChars="200" w:firstLine="380"/>
        <w:jc w:val="left"/>
        <w:rPr>
          <w:rFonts w:ascii="ˎ̥" w:eastAsia="宋体" w:hAnsi="ˎ̥" w:cs="宋体" w:hint="eastAsia"/>
          <w:kern w:val="0"/>
          <w:sz w:val="19"/>
          <w:szCs w:val="19"/>
        </w:rPr>
      </w:pPr>
    </w:p>
    <w:p w:rsidR="00CA1601" w:rsidRPr="00F52AB9" w:rsidRDefault="00CA1601" w:rsidP="00CA1601">
      <w:pPr>
        <w:widowControl/>
        <w:spacing w:line="460" w:lineRule="exact"/>
        <w:ind w:firstLineChars="200" w:firstLine="480"/>
        <w:jc w:val="left"/>
        <w:rPr>
          <w:rFonts w:asciiTheme="minorEastAsia" w:hAnsiTheme="minorEastAsia" w:cs="宋体"/>
          <w:kern w:val="0"/>
          <w:sz w:val="24"/>
          <w:szCs w:val="24"/>
        </w:rPr>
      </w:pPr>
      <w:r w:rsidRPr="00F52AB9">
        <w:rPr>
          <w:rFonts w:asciiTheme="minorEastAsia" w:hAnsiTheme="minorEastAsia" w:cs="宋体"/>
          <w:kern w:val="0"/>
          <w:sz w:val="24"/>
          <w:szCs w:val="24"/>
        </w:rPr>
        <w:t>2019年春季学期中央党校（国家行政学院）中青年干部培训班1日上午在中央党校开班。中共中央总书记、国家主席、中央军委主席习近平在开班式上发表重要讲话强调，培养选拔优秀年轻干部是一件大事，关乎党的命运、国家的命运、民族的命运、人民的福祉，是百年大计。广大干部特别是年轻干部要在常学常新中加强理论修养，在真学真信中坚定理想信念，在学思践悟中牢记初心使命，在细照笃行中不断修炼自我，在知行合一中主动担当作为，保持对党的忠诚心、对人民的感恩心、对事业的进取心、对法纪的敬畏心，做到信念坚、政治强、本领高、作风硬。</w:t>
      </w:r>
    </w:p>
    <w:p w:rsidR="00CA1601" w:rsidRPr="00F52AB9" w:rsidRDefault="00CA1601" w:rsidP="00CA1601">
      <w:pPr>
        <w:widowControl/>
        <w:spacing w:line="460" w:lineRule="exact"/>
        <w:ind w:firstLineChars="200" w:firstLine="480"/>
        <w:jc w:val="left"/>
        <w:rPr>
          <w:rFonts w:asciiTheme="minorEastAsia" w:hAnsiTheme="minorEastAsia" w:cs="宋体"/>
          <w:kern w:val="0"/>
          <w:sz w:val="24"/>
          <w:szCs w:val="24"/>
        </w:rPr>
      </w:pPr>
      <w:r w:rsidRPr="00F52AB9">
        <w:rPr>
          <w:rFonts w:asciiTheme="minorEastAsia" w:hAnsiTheme="minorEastAsia" w:cs="宋体"/>
          <w:kern w:val="0"/>
          <w:sz w:val="24"/>
          <w:szCs w:val="24"/>
        </w:rPr>
        <w:t>中共中央政治局常委、中央书记处书记王沪宁出席开班式。</w:t>
      </w:r>
    </w:p>
    <w:p w:rsidR="00CA1601" w:rsidRPr="00F52AB9" w:rsidRDefault="00CA1601" w:rsidP="00CA1601">
      <w:pPr>
        <w:widowControl/>
        <w:spacing w:line="460" w:lineRule="exact"/>
        <w:ind w:firstLineChars="200" w:firstLine="480"/>
        <w:jc w:val="left"/>
        <w:rPr>
          <w:rFonts w:asciiTheme="minorEastAsia" w:hAnsiTheme="minorEastAsia" w:cs="宋体"/>
          <w:kern w:val="0"/>
          <w:sz w:val="24"/>
          <w:szCs w:val="24"/>
        </w:rPr>
      </w:pPr>
      <w:r w:rsidRPr="00F52AB9">
        <w:rPr>
          <w:rFonts w:asciiTheme="minorEastAsia" w:hAnsiTheme="minorEastAsia" w:cs="宋体"/>
          <w:kern w:val="0"/>
          <w:sz w:val="24"/>
          <w:szCs w:val="24"/>
        </w:rPr>
        <w:t>习近平指出，政治上的坚定、党性上的坚定都离不开理论上的坚定。干部要成长起来，必须加强马克思主义理论武装。我们党在中国这样一个有着近14亿人口的大国执政，面对十分复杂的国内外环境，肩负繁重的执政使命，如果缺乏理论思维，是难以战胜各种风险和困难的，也是难以不断前进的。这就要求我们加强理论学习，掌握和运用辩证唯物主义和历史唯物主义，掌握贯穿其中的马克思主义立场、观点、方法，深入认识共产党执政规律、社会主义建设规律、人类社会发展规律。</w:t>
      </w:r>
    </w:p>
    <w:p w:rsidR="00CA1601" w:rsidRPr="00F52AB9" w:rsidRDefault="00CA1601" w:rsidP="00CA1601">
      <w:pPr>
        <w:widowControl/>
        <w:spacing w:line="460" w:lineRule="exact"/>
        <w:ind w:firstLineChars="200" w:firstLine="480"/>
        <w:jc w:val="left"/>
        <w:rPr>
          <w:rFonts w:asciiTheme="minorEastAsia" w:hAnsiTheme="minorEastAsia" w:cs="宋体"/>
          <w:kern w:val="0"/>
          <w:sz w:val="24"/>
          <w:szCs w:val="24"/>
        </w:rPr>
      </w:pPr>
      <w:r w:rsidRPr="00F52AB9">
        <w:rPr>
          <w:rFonts w:asciiTheme="minorEastAsia" w:hAnsiTheme="minorEastAsia" w:cs="宋体"/>
          <w:kern w:val="0"/>
          <w:sz w:val="24"/>
          <w:szCs w:val="24"/>
        </w:rPr>
        <w:t>习近平强调，在学习理论上，干部要舍得花精力，全面系统学，及时跟进学，深入思考学，联系实际学。学习新时代中国特色社会主义思想，要深刻认识和领会其时代意义、理论意义、实践意义、世界意义，深刻理解其核心要义、</w:t>
      </w:r>
      <w:r w:rsidRPr="00F52AB9">
        <w:rPr>
          <w:rFonts w:asciiTheme="minorEastAsia" w:hAnsiTheme="minorEastAsia" w:cs="宋体"/>
          <w:kern w:val="0"/>
          <w:sz w:val="24"/>
          <w:szCs w:val="24"/>
        </w:rPr>
        <w:lastRenderedPageBreak/>
        <w:t>精神实质、丰富内涵、实践要求。要紧密结合新时代新实践，紧密结合思想和工作实际，有针对性地重点学习，多思多想、学深悟透，知其然又知其所以然。学习理论最有效的办法是读原著、学原文、悟原理，强读强记，常学常新，往深里走、往实里走、往心里走，把自己摆进去、把职责摆进去、把工作摆进去，做到学、思、用贯通，知、信、行统一。</w:t>
      </w:r>
    </w:p>
    <w:p w:rsidR="00CA1601" w:rsidRPr="00F52AB9" w:rsidRDefault="00CA1601" w:rsidP="00CA1601">
      <w:pPr>
        <w:widowControl/>
        <w:spacing w:line="460" w:lineRule="exact"/>
        <w:ind w:firstLineChars="200" w:firstLine="480"/>
        <w:jc w:val="left"/>
        <w:rPr>
          <w:rFonts w:asciiTheme="minorEastAsia" w:hAnsiTheme="minorEastAsia" w:cs="宋体"/>
          <w:kern w:val="0"/>
          <w:sz w:val="24"/>
          <w:szCs w:val="24"/>
        </w:rPr>
      </w:pPr>
      <w:r w:rsidRPr="00F52AB9">
        <w:rPr>
          <w:rFonts w:asciiTheme="minorEastAsia" w:hAnsiTheme="minorEastAsia" w:cs="宋体"/>
          <w:kern w:val="0"/>
          <w:sz w:val="24"/>
          <w:szCs w:val="24"/>
        </w:rPr>
        <w:t>习近平指出，中国共产党人的理想信念建立在对马克思主义的深刻理解之上，建立在对历史规律的深刻把握之上。历史和实践反复证明，一个政党有了远大理想和崇高追求，就会坚强有力，无坚不摧，无往不胜，就能经受一次次挫折而又一次次奋起；一名干部有了坚定的理想信念，站位就高了，心胸就开阔了，就能坚持正确政治方向，做到“风雨不动安如山”。信仰认定了就要信上一辈子，否则就会出大问题。</w:t>
      </w:r>
    </w:p>
    <w:p w:rsidR="00CA1601" w:rsidRPr="00F52AB9" w:rsidRDefault="00CA1601" w:rsidP="00CA1601">
      <w:pPr>
        <w:widowControl/>
        <w:spacing w:line="460" w:lineRule="exact"/>
        <w:ind w:firstLineChars="200" w:firstLine="480"/>
        <w:jc w:val="left"/>
        <w:rPr>
          <w:rFonts w:asciiTheme="minorEastAsia" w:hAnsiTheme="minorEastAsia" w:cs="宋体"/>
          <w:kern w:val="0"/>
          <w:sz w:val="24"/>
          <w:szCs w:val="24"/>
        </w:rPr>
      </w:pPr>
      <w:r w:rsidRPr="00F52AB9">
        <w:rPr>
          <w:rFonts w:asciiTheme="minorEastAsia" w:hAnsiTheme="minorEastAsia" w:cs="宋体"/>
          <w:kern w:val="0"/>
          <w:sz w:val="24"/>
          <w:szCs w:val="24"/>
        </w:rPr>
        <w:t>习近平强调，衡量干部是否有理想信念，关键看是否对党忠诚。领导干部要忠诚干净担当，忠诚始终是第一位的。对党忠诚，就要增强“四个意识”、坚定“四个自信”、做到“两个维护”，严守党的政治纪律和政治规矩，始终在政治立场、政治方向、政治原则、政治道路上同党中央保持高度一致。这种一致必须是发自内心、坚定不移的，任何时候任何情况下都要站得稳、靠得住。忠诚和信仰是具体的、实践的。要经常对照党章党规党纪，检视自己的理想信念和思想言行，不断掸去思想上的灰尘，永葆政治本色。</w:t>
      </w:r>
    </w:p>
    <w:p w:rsidR="00CA1601" w:rsidRPr="00F52AB9" w:rsidRDefault="00CA1601" w:rsidP="00CA1601">
      <w:pPr>
        <w:widowControl/>
        <w:spacing w:line="460" w:lineRule="exact"/>
        <w:ind w:firstLineChars="200" w:firstLine="480"/>
        <w:jc w:val="left"/>
        <w:rPr>
          <w:rFonts w:asciiTheme="minorEastAsia" w:hAnsiTheme="minorEastAsia" w:cs="宋体"/>
          <w:kern w:val="0"/>
          <w:sz w:val="24"/>
          <w:szCs w:val="24"/>
        </w:rPr>
      </w:pPr>
      <w:r w:rsidRPr="00F52AB9">
        <w:rPr>
          <w:rFonts w:asciiTheme="minorEastAsia" w:hAnsiTheme="minorEastAsia" w:cs="宋体"/>
          <w:kern w:val="0"/>
          <w:sz w:val="24"/>
          <w:szCs w:val="24"/>
        </w:rPr>
        <w:t>习近平指出，不忘初心，方得始终。新中国成立70周年，是进行“不忘初心，牢记使命”教育的最好时间节点。干部要把党的初心、党的使命铭刻于心，这样，人生奋斗才有更高的思想起点，才有不竭的精神动力。干部要把人民放在心中最高位置。同人民风雨同舟、血脉相通、生死与共，是我们党战胜一切困难和风险的根本保证。离开了人民，我们就会一事无成。要牢记群众是真正的英雄，任何时候都不能忘记为了谁、依靠谁、我是谁，真正同人民结合起来。</w:t>
      </w:r>
    </w:p>
    <w:p w:rsidR="00CA1601" w:rsidRPr="00F52AB9" w:rsidRDefault="00CA1601" w:rsidP="00CA1601">
      <w:pPr>
        <w:widowControl/>
        <w:spacing w:line="460" w:lineRule="exact"/>
        <w:ind w:firstLineChars="200" w:firstLine="480"/>
        <w:jc w:val="left"/>
        <w:rPr>
          <w:rFonts w:asciiTheme="minorEastAsia" w:hAnsiTheme="minorEastAsia" w:cs="宋体"/>
          <w:kern w:val="0"/>
          <w:sz w:val="24"/>
          <w:szCs w:val="24"/>
        </w:rPr>
      </w:pPr>
      <w:r w:rsidRPr="00F52AB9">
        <w:rPr>
          <w:rFonts w:asciiTheme="minorEastAsia" w:hAnsiTheme="minorEastAsia" w:cs="宋体"/>
          <w:kern w:val="0"/>
          <w:sz w:val="24"/>
          <w:szCs w:val="24"/>
        </w:rPr>
        <w:t>习近平强调，为什么人、靠什么人的问题，是检验一个政党、一个政权性质的试金石。干部要坚持立党为公、执政为民，虚心向群众学习，真心对群众负责，热心为群众服务，诚心接受群众监督。要拜人民为师、向人民学习，放下架子、扑下身子，接地气、通下情，深入开展调查研究，解剖麻雀，发现典型，真正把群众面临的问题发现出来，把群众的意见反映上来，把群众创造的经验总结出来。干部要怀着强烈的爱民、忧民、为民、惠民之心，心里要始终装着父老乡亲，想问题、作决策、办事情都要想一想是不是站在人民的立场上，是不是有助于解决群众的难题，是不是有利于增进人民福祉，不断增强人民群众获得感、幸福感、安全感。干部要胸怀强烈的政治责任感、历史使命感，积极投身伟大斗争、伟大工程、伟大事业、伟大梦想的火热实践，把人生理想融入国家富强、民族振兴、人民幸福的伟业之中。</w:t>
      </w:r>
    </w:p>
    <w:p w:rsidR="00CA1601" w:rsidRPr="00F52AB9" w:rsidRDefault="00CA1601" w:rsidP="00CA1601">
      <w:pPr>
        <w:widowControl/>
        <w:spacing w:line="460" w:lineRule="exact"/>
        <w:ind w:firstLineChars="200" w:firstLine="480"/>
        <w:jc w:val="left"/>
        <w:rPr>
          <w:rFonts w:asciiTheme="minorEastAsia" w:hAnsiTheme="minorEastAsia" w:cs="宋体"/>
          <w:kern w:val="0"/>
          <w:sz w:val="24"/>
          <w:szCs w:val="24"/>
        </w:rPr>
      </w:pPr>
      <w:r w:rsidRPr="00F52AB9">
        <w:rPr>
          <w:rFonts w:asciiTheme="minorEastAsia" w:hAnsiTheme="minorEastAsia" w:cs="宋体"/>
          <w:kern w:val="0"/>
          <w:sz w:val="24"/>
          <w:szCs w:val="24"/>
        </w:rPr>
        <w:t>习近平指出，为政之道，修身为本。干部的党性修养、道德水平，不会随着党龄工龄的增长而自然提高，也不会随着职务的升迁而自然提高，必须强化自我修炼、自我约束、自我改造。新时代中国特色社会主义思想，不仅包含着党治国理政的重要思想，也贯穿着中国共产党人的政治品格、价值追求、精神境界、作风操守的要求。要涵养政治定力，炼就政治慧眼，恪守政治规矩，自觉做政治上的明白人、老实人。</w:t>
      </w:r>
    </w:p>
    <w:p w:rsidR="00CA1601" w:rsidRPr="00F52AB9" w:rsidRDefault="00CA1601" w:rsidP="00CA1601">
      <w:pPr>
        <w:widowControl/>
        <w:spacing w:line="460" w:lineRule="exact"/>
        <w:ind w:firstLineChars="200" w:firstLine="480"/>
        <w:jc w:val="left"/>
        <w:rPr>
          <w:rFonts w:asciiTheme="minorEastAsia" w:hAnsiTheme="minorEastAsia" w:cs="宋体"/>
          <w:kern w:val="0"/>
          <w:sz w:val="24"/>
          <w:szCs w:val="24"/>
        </w:rPr>
      </w:pPr>
      <w:r w:rsidRPr="00F52AB9">
        <w:rPr>
          <w:rFonts w:asciiTheme="minorEastAsia" w:hAnsiTheme="minorEastAsia" w:cs="宋体"/>
          <w:kern w:val="0"/>
          <w:sz w:val="24"/>
          <w:szCs w:val="24"/>
        </w:rPr>
        <w:t>习近平强调，人格是一个人精神修养的集中体现。光明磊落、坦荡无私，是共产党人的光辉品格，也是干部应该锤炼的品质修养。要坚守精神追求，见贤思齐，见不贤而内自省，处理好公和私、义和利、是和非、正和邪、苦和乐关系。要立志做大事，不要立志做大官，保持平和心态，看淡个人进退得失，心无旁骛努力工作，为党和人民做事。</w:t>
      </w:r>
    </w:p>
    <w:p w:rsidR="00CA1601" w:rsidRPr="00F52AB9" w:rsidRDefault="00CA1601" w:rsidP="00CA1601">
      <w:pPr>
        <w:widowControl/>
        <w:spacing w:line="460" w:lineRule="exact"/>
        <w:ind w:firstLineChars="200" w:firstLine="480"/>
        <w:jc w:val="left"/>
        <w:rPr>
          <w:rFonts w:asciiTheme="minorEastAsia" w:hAnsiTheme="minorEastAsia" w:cs="宋体"/>
          <w:kern w:val="0"/>
          <w:sz w:val="24"/>
          <w:szCs w:val="24"/>
        </w:rPr>
      </w:pPr>
      <w:r w:rsidRPr="00F52AB9">
        <w:rPr>
          <w:rFonts w:asciiTheme="minorEastAsia" w:hAnsiTheme="minorEastAsia" w:cs="宋体"/>
          <w:kern w:val="0"/>
          <w:sz w:val="24"/>
          <w:szCs w:val="24"/>
        </w:rPr>
        <w:t>习近平指出，干部要想行得端、走得正，就必须涵养道德操守，明礼诚信，怀德自重，保持严肃的生活作风、培养健康的生活情趣，特别是要增强自制力，做到慎独慎微。一个人廉洁自律不过关，做人就没有骨气。要牢记清廉是福、贪欲是祸的道理，树立正确的权力观、地位观、利益观，任何时候都要稳得住心神、管得住行为、守得住清白。干部干事创业要树立正确政绩观，有功成不必在我的精神境界、功成必定有我的历史担当，发扬钉钉子精神，脚踏实地干。</w:t>
      </w:r>
    </w:p>
    <w:p w:rsidR="00CA1601" w:rsidRPr="00F52AB9" w:rsidRDefault="00CA1601" w:rsidP="00CA1601">
      <w:pPr>
        <w:widowControl/>
        <w:spacing w:line="460" w:lineRule="exact"/>
        <w:ind w:firstLineChars="200" w:firstLine="480"/>
        <w:jc w:val="left"/>
        <w:rPr>
          <w:rFonts w:asciiTheme="minorEastAsia" w:hAnsiTheme="minorEastAsia" w:cs="宋体"/>
          <w:kern w:val="0"/>
          <w:sz w:val="24"/>
          <w:szCs w:val="24"/>
        </w:rPr>
      </w:pPr>
      <w:r w:rsidRPr="00F52AB9">
        <w:rPr>
          <w:rFonts w:asciiTheme="minorEastAsia" w:hAnsiTheme="minorEastAsia" w:cs="宋体"/>
          <w:kern w:val="0"/>
          <w:sz w:val="24"/>
          <w:szCs w:val="24"/>
        </w:rPr>
        <w:t>习近平强调，武装头脑、指导实践、推动工作，落脚点在指导实践、推动工作；学懂弄通做实，落脚点在做实。要牢记空谈误国、实干兴邦的道理，坚持知行合一、真抓实干，做实干家。干部要面对大是大非敢于亮剑，面对矛盾敢于迎难而上，面对危机敢于挺身而出，面对失误敢于承担责任，面对歪风邪气敢于坚决斗争，做疾风劲草、当烈火真金。干部成长无捷径可走，经风雨、见世面才能壮筋骨、长才干。要做起而行之的行动者、不做坐而论道的清谈客，当攻坚克难的奋斗者、不当怕见风雨的泥菩萨，在摸爬滚打中增长才干，在层层历练中积累经验。</w:t>
      </w:r>
    </w:p>
    <w:p w:rsidR="00CA1601" w:rsidRPr="00F52AB9" w:rsidRDefault="00CA1601" w:rsidP="00CA1601">
      <w:pPr>
        <w:widowControl/>
        <w:spacing w:line="460" w:lineRule="exact"/>
        <w:ind w:firstLineChars="200" w:firstLine="480"/>
        <w:jc w:val="left"/>
        <w:rPr>
          <w:rFonts w:asciiTheme="minorEastAsia" w:hAnsiTheme="minorEastAsia" w:cs="宋体"/>
          <w:kern w:val="0"/>
          <w:sz w:val="24"/>
          <w:szCs w:val="24"/>
        </w:rPr>
      </w:pPr>
      <w:r w:rsidRPr="00F52AB9">
        <w:rPr>
          <w:rFonts w:asciiTheme="minorEastAsia" w:hAnsiTheme="minorEastAsia" w:cs="宋体"/>
          <w:kern w:val="0"/>
          <w:sz w:val="24"/>
          <w:szCs w:val="24"/>
        </w:rPr>
        <w:t>习近平指出，能否敢于负责、勇于担当，最能看出一个干部的党性和作风。统筹推进“五位一体”总体布局、协调推进“四个全面”战略布局，贯彻落实新发展理念，打好三大攻坚战，做好稳增长、促改革、调结构、惠民生、防风险、保稳定工作，等等，都需要担当，都需要发扬斗争精神、提高斗争本领。要用知重负重、攻坚克难的实际行动，诠释对党的忠诚、对人民的赤诚。</w:t>
      </w:r>
    </w:p>
    <w:p w:rsidR="00CA1601" w:rsidRPr="00F52AB9" w:rsidRDefault="00CA1601" w:rsidP="00CA1601">
      <w:pPr>
        <w:widowControl/>
        <w:spacing w:line="460" w:lineRule="exact"/>
        <w:ind w:firstLineChars="200" w:firstLine="480"/>
        <w:jc w:val="left"/>
        <w:rPr>
          <w:rFonts w:asciiTheme="minorEastAsia" w:hAnsiTheme="minorEastAsia" w:cs="宋体"/>
          <w:kern w:val="0"/>
          <w:sz w:val="24"/>
          <w:szCs w:val="24"/>
        </w:rPr>
      </w:pPr>
      <w:r w:rsidRPr="00F52AB9">
        <w:rPr>
          <w:rFonts w:asciiTheme="minorEastAsia" w:hAnsiTheme="minorEastAsia" w:cs="宋体"/>
          <w:kern w:val="0"/>
          <w:sz w:val="24"/>
          <w:szCs w:val="24"/>
        </w:rPr>
        <w:t>陈希主持开班式并讲话。他指出，要把学习贯彻习近平新时代中国特色社会主义思想作为主题，全面系统学、及时跟进学、深入思考学、联系实际学，掌握贯穿其中的马克思主义立场观点方法，学出对党忠诚、坚定信念、自觉自信、责任担当、能力水平，为实现“两个一百年”奋斗目标、实现中华民族伟大复兴的中国梦作出应有贡献。</w:t>
      </w:r>
    </w:p>
    <w:p w:rsidR="00CA1601" w:rsidRPr="00F52AB9" w:rsidRDefault="00CA1601" w:rsidP="00CA1601">
      <w:pPr>
        <w:widowControl/>
        <w:spacing w:line="460" w:lineRule="exact"/>
        <w:ind w:firstLineChars="200" w:firstLine="480"/>
        <w:jc w:val="left"/>
        <w:rPr>
          <w:rFonts w:asciiTheme="minorEastAsia" w:hAnsiTheme="minorEastAsia" w:cs="宋体"/>
          <w:kern w:val="0"/>
          <w:sz w:val="24"/>
          <w:szCs w:val="24"/>
        </w:rPr>
      </w:pPr>
      <w:r w:rsidRPr="00F52AB9">
        <w:rPr>
          <w:rFonts w:asciiTheme="minorEastAsia" w:hAnsiTheme="minorEastAsia" w:cs="宋体"/>
          <w:kern w:val="0"/>
          <w:sz w:val="24"/>
          <w:szCs w:val="24"/>
        </w:rPr>
        <w:t>丁薛祥、黄坤明出席开班式。</w:t>
      </w:r>
    </w:p>
    <w:p w:rsidR="00CA1601" w:rsidRPr="00F52AB9" w:rsidRDefault="00CA1601" w:rsidP="00CA1601">
      <w:pPr>
        <w:widowControl/>
        <w:spacing w:line="460" w:lineRule="exact"/>
        <w:ind w:firstLineChars="200" w:firstLine="480"/>
        <w:jc w:val="left"/>
        <w:rPr>
          <w:rFonts w:asciiTheme="minorEastAsia" w:hAnsiTheme="minorEastAsia" w:cs="宋体"/>
          <w:kern w:val="0"/>
          <w:sz w:val="24"/>
          <w:szCs w:val="24"/>
        </w:rPr>
      </w:pPr>
      <w:r w:rsidRPr="00F52AB9">
        <w:rPr>
          <w:rFonts w:asciiTheme="minorEastAsia" w:hAnsiTheme="minorEastAsia" w:cs="宋体"/>
          <w:kern w:val="0"/>
          <w:sz w:val="24"/>
          <w:szCs w:val="24"/>
        </w:rPr>
        <w:t>2019年春季学期中央党校（国家行政学院）中青年干部培训班学员参加开班式，中央有关部门负责同志列席开班式。</w:t>
      </w:r>
    </w:p>
    <w:p w:rsidR="00CA1601" w:rsidRDefault="00CA1601" w:rsidP="00CA1601">
      <w:pPr>
        <w:widowControl/>
        <w:spacing w:line="460" w:lineRule="exact"/>
        <w:ind w:firstLineChars="200" w:firstLine="480"/>
        <w:jc w:val="left"/>
        <w:rPr>
          <w:rFonts w:asciiTheme="minorEastAsia" w:hAnsiTheme="minorEastAsia" w:cs="宋体"/>
          <w:kern w:val="0"/>
          <w:sz w:val="24"/>
          <w:szCs w:val="24"/>
        </w:rPr>
      </w:pPr>
    </w:p>
    <w:p w:rsidR="00CA1601" w:rsidRPr="00EB0A98" w:rsidRDefault="00CA1601" w:rsidP="00CA1601">
      <w:pPr>
        <w:widowControl/>
        <w:spacing w:line="460" w:lineRule="exact"/>
        <w:ind w:firstLineChars="200" w:firstLine="482"/>
        <w:jc w:val="right"/>
        <w:rPr>
          <w:rFonts w:ascii="Times New Roman" w:eastAsia="宋体" w:hAnsi="Times New Roman" w:cs="宋体"/>
          <w:b/>
          <w:kern w:val="0"/>
          <w:sz w:val="24"/>
          <w:szCs w:val="24"/>
        </w:rPr>
      </w:pPr>
      <w:r w:rsidRPr="00EB0A98">
        <w:rPr>
          <w:rFonts w:ascii="Times New Roman" w:eastAsia="宋体" w:hAnsi="Times New Roman" w:cs="宋体" w:hint="eastAsia"/>
          <w:b/>
          <w:kern w:val="0"/>
          <w:sz w:val="24"/>
          <w:szCs w:val="24"/>
        </w:rPr>
        <w:t>（</w:t>
      </w:r>
      <w:r>
        <w:rPr>
          <w:rFonts w:ascii="Times New Roman" w:eastAsia="宋体" w:hAnsi="Times New Roman" w:cs="宋体" w:hint="eastAsia"/>
          <w:b/>
          <w:kern w:val="0"/>
          <w:sz w:val="24"/>
          <w:szCs w:val="24"/>
        </w:rPr>
        <w:t>人民日报</w:t>
      </w:r>
      <w:r w:rsidRPr="00EB0A98">
        <w:rPr>
          <w:rFonts w:ascii="Times New Roman" w:eastAsia="宋体" w:hAnsi="Times New Roman" w:cs="宋体" w:hint="eastAsia"/>
          <w:b/>
          <w:kern w:val="0"/>
          <w:sz w:val="24"/>
          <w:szCs w:val="24"/>
        </w:rPr>
        <w:t>北京</w:t>
      </w:r>
      <w:r>
        <w:rPr>
          <w:rFonts w:ascii="Times New Roman" w:eastAsia="宋体" w:hAnsi="Times New Roman" w:cs="宋体" w:hint="eastAsia"/>
          <w:b/>
          <w:kern w:val="0"/>
          <w:sz w:val="24"/>
          <w:szCs w:val="24"/>
        </w:rPr>
        <w:t>3</w:t>
      </w:r>
      <w:r w:rsidRPr="00EB0A98">
        <w:rPr>
          <w:rFonts w:ascii="Times New Roman" w:eastAsia="宋体" w:hAnsi="Times New Roman" w:cs="宋体" w:hint="eastAsia"/>
          <w:b/>
          <w:kern w:val="0"/>
          <w:sz w:val="24"/>
          <w:szCs w:val="24"/>
        </w:rPr>
        <w:t>月</w:t>
      </w:r>
      <w:r>
        <w:rPr>
          <w:rFonts w:ascii="Times New Roman" w:eastAsia="宋体" w:hAnsi="Times New Roman" w:cs="宋体" w:hint="eastAsia"/>
          <w:b/>
          <w:kern w:val="0"/>
          <w:sz w:val="24"/>
          <w:szCs w:val="24"/>
        </w:rPr>
        <w:t>1</w:t>
      </w:r>
      <w:r w:rsidRPr="00EB0A98">
        <w:rPr>
          <w:rFonts w:ascii="Times New Roman" w:eastAsia="宋体" w:hAnsi="Times New Roman" w:cs="宋体" w:hint="eastAsia"/>
          <w:b/>
          <w:kern w:val="0"/>
          <w:sz w:val="24"/>
          <w:szCs w:val="24"/>
        </w:rPr>
        <w:t>日电</w:t>
      </w:r>
      <w:r w:rsidRPr="00EB0A98">
        <w:rPr>
          <w:rFonts w:ascii="Times New Roman" w:eastAsia="宋体" w:hAnsi="Times New Roman" w:cs="宋体" w:hint="eastAsia"/>
          <w:b/>
          <w:kern w:val="0"/>
          <w:sz w:val="24"/>
          <w:szCs w:val="24"/>
        </w:rPr>
        <w:t> </w:t>
      </w:r>
      <w:r w:rsidRPr="00EB0A98">
        <w:rPr>
          <w:rFonts w:ascii="Times New Roman" w:eastAsia="宋体" w:hAnsi="Times New Roman" w:cs="宋体" w:hint="eastAsia"/>
          <w:b/>
          <w:kern w:val="0"/>
          <w:sz w:val="24"/>
          <w:szCs w:val="24"/>
        </w:rPr>
        <w:t>）</w:t>
      </w:r>
    </w:p>
    <w:p w:rsidR="00CA1601" w:rsidRPr="001D35D0" w:rsidRDefault="00CA1601" w:rsidP="00CA1601">
      <w:pPr>
        <w:widowControl/>
        <w:spacing w:line="460" w:lineRule="exact"/>
        <w:ind w:firstLineChars="200" w:firstLine="480"/>
        <w:jc w:val="right"/>
        <w:rPr>
          <w:rFonts w:ascii="Times New Roman" w:eastAsia="宋体" w:hAnsi="Times New Roman" w:cs="宋体"/>
          <w:kern w:val="0"/>
          <w:sz w:val="24"/>
          <w:szCs w:val="24"/>
        </w:rPr>
      </w:pPr>
      <w:r w:rsidRPr="00EB0A98">
        <w:rPr>
          <w:rFonts w:ascii="Times New Roman" w:eastAsia="宋体" w:hAnsi="Times New Roman" w:cs="宋体" w:hint="eastAsia"/>
          <w:kern w:val="0"/>
          <w:sz w:val="24"/>
          <w:szCs w:val="24"/>
        </w:rPr>
        <w:t>《人民日报》（</w:t>
      </w:r>
      <w:r>
        <w:rPr>
          <w:rFonts w:ascii="Times New Roman" w:eastAsia="宋体" w:hAnsi="Times New Roman" w:cs="宋体" w:hint="eastAsia"/>
          <w:kern w:val="0"/>
          <w:sz w:val="24"/>
          <w:szCs w:val="24"/>
        </w:rPr>
        <w:t>2019</w:t>
      </w:r>
      <w:r w:rsidRPr="00EB0A98">
        <w:rPr>
          <w:rFonts w:ascii="Times New Roman" w:eastAsia="宋体" w:hAnsi="Times New Roman" w:cs="宋体" w:hint="eastAsia"/>
          <w:kern w:val="0"/>
          <w:sz w:val="24"/>
          <w:szCs w:val="24"/>
        </w:rPr>
        <w:t>年</w:t>
      </w:r>
      <w:r>
        <w:rPr>
          <w:rFonts w:ascii="Times New Roman" w:eastAsia="宋体" w:hAnsi="Times New Roman" w:cs="宋体" w:hint="eastAsia"/>
          <w:kern w:val="0"/>
          <w:sz w:val="24"/>
          <w:szCs w:val="24"/>
        </w:rPr>
        <w:t>03</w:t>
      </w:r>
      <w:r w:rsidRPr="00EB0A98">
        <w:rPr>
          <w:rFonts w:ascii="Times New Roman" w:eastAsia="宋体" w:hAnsi="Times New Roman" w:cs="宋体" w:hint="eastAsia"/>
          <w:kern w:val="0"/>
          <w:sz w:val="24"/>
          <w:szCs w:val="24"/>
        </w:rPr>
        <w:t>月</w:t>
      </w:r>
      <w:r>
        <w:rPr>
          <w:rFonts w:ascii="Times New Roman" w:eastAsia="宋体" w:hAnsi="Times New Roman" w:cs="宋体" w:hint="eastAsia"/>
          <w:kern w:val="0"/>
          <w:sz w:val="24"/>
          <w:szCs w:val="24"/>
        </w:rPr>
        <w:t>02</w:t>
      </w:r>
      <w:r w:rsidRPr="00EB0A98">
        <w:rPr>
          <w:rFonts w:ascii="Times New Roman" w:eastAsia="宋体" w:hAnsi="Times New Roman" w:cs="宋体" w:hint="eastAsia"/>
          <w:kern w:val="0"/>
          <w:sz w:val="24"/>
          <w:szCs w:val="24"/>
        </w:rPr>
        <w:t>日</w:t>
      </w:r>
      <w:r w:rsidRPr="00EB0A98">
        <w:rPr>
          <w:rFonts w:ascii="Times New Roman" w:eastAsia="宋体" w:hAnsi="Times New Roman" w:cs="宋体" w:hint="eastAsia"/>
          <w:kern w:val="0"/>
          <w:sz w:val="24"/>
          <w:szCs w:val="24"/>
        </w:rPr>
        <w:t xml:space="preserve">  01 </w:t>
      </w:r>
      <w:r w:rsidRPr="00EB0A98">
        <w:rPr>
          <w:rFonts w:ascii="Times New Roman" w:eastAsia="宋体" w:hAnsi="Times New Roman" w:cs="宋体" w:hint="eastAsia"/>
          <w:kern w:val="0"/>
          <w:sz w:val="24"/>
          <w:szCs w:val="24"/>
        </w:rPr>
        <w:t>版）</w:t>
      </w:r>
    </w:p>
    <w:p w:rsidR="00CA1601" w:rsidRPr="00CA1601" w:rsidRDefault="00CA1601" w:rsidP="00AB3F82">
      <w:pPr>
        <w:widowControl/>
        <w:jc w:val="center"/>
        <w:rPr>
          <w:rFonts w:ascii="华文仿宋" w:eastAsia="华文仿宋" w:hAnsi="华文仿宋" w:cs="Arial"/>
          <w:kern w:val="0"/>
          <w:sz w:val="30"/>
          <w:szCs w:val="30"/>
        </w:rPr>
      </w:pPr>
    </w:p>
    <w:p w:rsidR="00CA1601" w:rsidRDefault="00CA1601" w:rsidP="00AB3F82">
      <w:pPr>
        <w:widowControl/>
        <w:jc w:val="center"/>
        <w:rPr>
          <w:rFonts w:ascii="华文仿宋" w:eastAsia="华文仿宋" w:hAnsi="华文仿宋" w:cs="Arial"/>
          <w:kern w:val="0"/>
          <w:sz w:val="30"/>
          <w:szCs w:val="30"/>
        </w:rPr>
      </w:pPr>
    </w:p>
    <w:p w:rsidR="00CA1601" w:rsidRDefault="00CA1601" w:rsidP="00AB3F82">
      <w:pPr>
        <w:widowControl/>
        <w:jc w:val="center"/>
        <w:rPr>
          <w:rFonts w:ascii="华文仿宋" w:eastAsia="华文仿宋" w:hAnsi="华文仿宋" w:cs="Arial"/>
          <w:kern w:val="0"/>
          <w:sz w:val="30"/>
          <w:szCs w:val="30"/>
        </w:rPr>
      </w:pPr>
    </w:p>
    <w:p w:rsidR="00CA1601" w:rsidRDefault="00CA1601" w:rsidP="00AB3F82">
      <w:pPr>
        <w:widowControl/>
        <w:jc w:val="center"/>
        <w:rPr>
          <w:rFonts w:ascii="华文仿宋" w:eastAsia="华文仿宋" w:hAnsi="华文仿宋" w:cs="Arial"/>
          <w:kern w:val="0"/>
          <w:sz w:val="30"/>
          <w:szCs w:val="30"/>
        </w:rPr>
      </w:pPr>
    </w:p>
    <w:p w:rsidR="008F6D5E" w:rsidRPr="008F6D5E" w:rsidRDefault="008F6D5E" w:rsidP="008F6D5E">
      <w:pPr>
        <w:widowControl/>
        <w:jc w:val="center"/>
        <w:outlineLvl w:val="1"/>
        <w:rPr>
          <w:rFonts w:ascii="Times New Roman" w:eastAsia="黑体" w:hAnsi="Times New Roman" w:cs="Arial"/>
          <w:kern w:val="0"/>
          <w:sz w:val="36"/>
          <w:szCs w:val="36"/>
        </w:rPr>
      </w:pPr>
      <w:r w:rsidRPr="008F6D5E">
        <w:rPr>
          <w:rFonts w:ascii="Times New Roman" w:eastAsia="黑体" w:hAnsi="Times New Roman" w:cs="Arial" w:hint="eastAsia"/>
          <w:kern w:val="0"/>
          <w:sz w:val="36"/>
          <w:szCs w:val="36"/>
        </w:rPr>
        <w:t>落实</w:t>
      </w:r>
      <w:r w:rsidRPr="008F6D5E">
        <w:rPr>
          <w:rFonts w:ascii="Times New Roman" w:eastAsia="黑体" w:hAnsi="Times New Roman" w:cs="Arial" w:hint="eastAsia"/>
          <w:kern w:val="0"/>
          <w:sz w:val="36"/>
          <w:szCs w:val="36"/>
        </w:rPr>
        <w:t xml:space="preserve"> </w:t>
      </w:r>
      <w:r w:rsidRPr="008F6D5E">
        <w:rPr>
          <w:rFonts w:ascii="Times New Roman" w:eastAsia="黑体" w:hAnsi="Times New Roman" w:cs="Arial" w:hint="eastAsia"/>
          <w:kern w:val="0"/>
          <w:sz w:val="36"/>
          <w:szCs w:val="36"/>
        </w:rPr>
        <w:t>落实</w:t>
      </w:r>
      <w:r w:rsidRPr="008F6D5E">
        <w:rPr>
          <w:rFonts w:ascii="Times New Roman" w:eastAsia="黑体" w:hAnsi="Times New Roman" w:cs="Arial" w:hint="eastAsia"/>
          <w:kern w:val="0"/>
          <w:sz w:val="36"/>
          <w:szCs w:val="36"/>
        </w:rPr>
        <w:t xml:space="preserve"> </w:t>
      </w:r>
      <w:r w:rsidRPr="008F6D5E">
        <w:rPr>
          <w:rFonts w:ascii="Times New Roman" w:eastAsia="黑体" w:hAnsi="Times New Roman" w:cs="Arial" w:hint="eastAsia"/>
          <w:kern w:val="0"/>
          <w:sz w:val="36"/>
          <w:szCs w:val="36"/>
        </w:rPr>
        <w:t>再落实</w:t>
      </w:r>
    </w:p>
    <w:p w:rsidR="008F6D5E" w:rsidRPr="008F6D5E" w:rsidRDefault="008F6D5E" w:rsidP="008F6D5E">
      <w:pPr>
        <w:widowControl/>
        <w:shd w:val="clear" w:color="auto" w:fill="FFFFFF"/>
        <w:jc w:val="center"/>
        <w:outlineLvl w:val="2"/>
        <w:rPr>
          <w:rFonts w:ascii="Times New Roman" w:eastAsia="黑体" w:hAnsi="Times New Roman" w:cs="Arial" w:hint="eastAsia"/>
          <w:kern w:val="0"/>
          <w:sz w:val="32"/>
          <w:szCs w:val="32"/>
        </w:rPr>
      </w:pPr>
      <w:r w:rsidRPr="008F6D5E">
        <w:rPr>
          <w:rFonts w:ascii="Times New Roman" w:eastAsia="黑体" w:hAnsi="Times New Roman" w:cs="Arial" w:hint="eastAsia"/>
          <w:kern w:val="0"/>
          <w:sz w:val="32"/>
          <w:szCs w:val="32"/>
        </w:rPr>
        <w:t>——在</w:t>
      </w:r>
      <w:r w:rsidRPr="008F6D5E">
        <w:rPr>
          <w:rFonts w:ascii="Times New Roman" w:eastAsia="黑体" w:hAnsi="Times New Roman" w:cs="Arial" w:hint="eastAsia"/>
          <w:kern w:val="0"/>
          <w:sz w:val="32"/>
          <w:szCs w:val="32"/>
        </w:rPr>
        <w:t>2019</w:t>
      </w:r>
      <w:r w:rsidRPr="008F6D5E">
        <w:rPr>
          <w:rFonts w:ascii="Times New Roman" w:eastAsia="黑体" w:hAnsi="Times New Roman" w:cs="Arial" w:hint="eastAsia"/>
          <w:kern w:val="0"/>
          <w:sz w:val="32"/>
          <w:szCs w:val="32"/>
        </w:rPr>
        <w:t>年全国教育工作会议上的讲话</w:t>
      </w:r>
    </w:p>
    <w:p w:rsidR="008F6D5E" w:rsidRDefault="008F6D5E" w:rsidP="008F6D5E">
      <w:pPr>
        <w:widowControl/>
        <w:jc w:val="center"/>
        <w:rPr>
          <w:rFonts w:ascii="Times New Roman" w:eastAsia="方正楷体简体" w:hAnsi="Times New Roman" w:cs="Arial" w:hint="eastAsia"/>
          <w:b/>
          <w:kern w:val="0"/>
          <w:sz w:val="28"/>
          <w:szCs w:val="28"/>
        </w:rPr>
      </w:pPr>
      <w:r w:rsidRPr="00793E22">
        <w:rPr>
          <w:rFonts w:ascii="Times New Roman" w:eastAsia="方正楷体简体" w:hAnsi="Times New Roman" w:cs="Arial"/>
          <w:b/>
          <w:kern w:val="0"/>
          <w:sz w:val="28"/>
          <w:szCs w:val="28"/>
        </w:rPr>
        <w:t>(2019</w:t>
      </w:r>
      <w:r w:rsidRPr="00793E22">
        <w:rPr>
          <w:rFonts w:ascii="Times New Roman" w:eastAsia="方正楷体简体" w:hAnsi="Times New Roman" w:cs="Arial"/>
          <w:b/>
          <w:kern w:val="0"/>
          <w:sz w:val="28"/>
          <w:szCs w:val="28"/>
        </w:rPr>
        <w:t>年</w:t>
      </w:r>
      <w:r w:rsidRPr="00793E22">
        <w:rPr>
          <w:rFonts w:ascii="Times New Roman" w:eastAsia="方正楷体简体" w:hAnsi="Times New Roman" w:cs="Arial"/>
          <w:b/>
          <w:kern w:val="0"/>
          <w:sz w:val="28"/>
          <w:szCs w:val="28"/>
        </w:rPr>
        <w:t>1</w:t>
      </w:r>
      <w:r w:rsidRPr="00793E22">
        <w:rPr>
          <w:rFonts w:ascii="Times New Roman" w:eastAsia="方正楷体简体" w:hAnsi="Times New Roman" w:cs="Arial"/>
          <w:b/>
          <w:kern w:val="0"/>
          <w:sz w:val="28"/>
          <w:szCs w:val="28"/>
        </w:rPr>
        <w:t>月</w:t>
      </w:r>
      <w:r w:rsidRPr="00793E22">
        <w:rPr>
          <w:rFonts w:ascii="Times New Roman" w:eastAsia="方正楷体简体" w:hAnsi="Times New Roman" w:cs="Arial"/>
          <w:b/>
          <w:kern w:val="0"/>
          <w:sz w:val="28"/>
          <w:szCs w:val="28"/>
        </w:rPr>
        <w:t>18</w:t>
      </w:r>
      <w:r w:rsidRPr="00793E22">
        <w:rPr>
          <w:rFonts w:ascii="Times New Roman" w:eastAsia="方正楷体简体" w:hAnsi="Times New Roman" w:cs="Arial"/>
          <w:b/>
          <w:kern w:val="0"/>
          <w:sz w:val="28"/>
          <w:szCs w:val="28"/>
        </w:rPr>
        <w:t>日</w:t>
      </w:r>
      <w:r w:rsidRPr="00793E22">
        <w:rPr>
          <w:rFonts w:ascii="Times New Roman" w:eastAsia="方正楷体简体" w:hAnsi="Times New Roman" w:cs="Arial"/>
          <w:b/>
          <w:kern w:val="0"/>
          <w:sz w:val="28"/>
          <w:szCs w:val="28"/>
        </w:rPr>
        <w:t>)</w:t>
      </w:r>
    </w:p>
    <w:p w:rsidR="001A21CA" w:rsidRPr="00793E22" w:rsidRDefault="001A21CA" w:rsidP="008F6D5E">
      <w:pPr>
        <w:widowControl/>
        <w:jc w:val="center"/>
        <w:rPr>
          <w:rFonts w:ascii="Times New Roman" w:eastAsia="宋体" w:hAnsi="宋体" w:cs="Arial"/>
          <w:b/>
          <w:bCs/>
          <w:kern w:val="0"/>
          <w:sz w:val="30"/>
          <w:szCs w:val="30"/>
        </w:rPr>
      </w:pPr>
      <w:r w:rsidRPr="00793E22">
        <w:rPr>
          <w:rFonts w:ascii="Times New Roman" w:eastAsia="宋体" w:hAnsi="宋体"/>
          <w:kern w:val="0"/>
          <w:sz w:val="30"/>
          <w:szCs w:val="30"/>
        </w:rPr>
        <w:t>教育部党组书记、部长</w:t>
      </w:r>
      <w:r w:rsidRPr="00793E22">
        <w:rPr>
          <w:rFonts w:ascii="Times New Roman" w:eastAsia="宋体" w:hAnsi="宋体"/>
          <w:kern w:val="0"/>
          <w:sz w:val="30"/>
          <w:szCs w:val="30"/>
        </w:rPr>
        <w:t xml:space="preserve"> </w:t>
      </w:r>
      <w:r w:rsidRPr="00793E22">
        <w:rPr>
          <w:rFonts w:ascii="Times New Roman" w:eastAsia="宋体" w:hAnsi="宋体"/>
          <w:kern w:val="0"/>
          <w:sz w:val="30"/>
          <w:szCs w:val="30"/>
        </w:rPr>
        <w:t>陈宝生</w:t>
      </w:r>
    </w:p>
    <w:p w:rsidR="001A21CA" w:rsidRDefault="001A21CA" w:rsidP="001A21CA">
      <w:pPr>
        <w:pStyle w:val="a6"/>
        <w:shd w:val="clear" w:color="auto" w:fill="FFFFFF"/>
        <w:spacing w:after="0"/>
        <w:ind w:firstLineChars="200" w:firstLine="480"/>
        <w:jc w:val="both"/>
        <w:rPr>
          <w:rFonts w:ascii="Arial" w:hAnsi="Arial" w:cs="Arial"/>
          <w:color w:val="191919"/>
        </w:rPr>
      </w:pPr>
    </w:p>
    <w:p w:rsidR="008F6D5E" w:rsidRPr="008F6D5E" w:rsidRDefault="008F6D5E" w:rsidP="008F6D5E">
      <w:pPr>
        <w:widowControl/>
        <w:spacing w:line="460" w:lineRule="exact"/>
        <w:jc w:val="left"/>
        <w:rPr>
          <w:rFonts w:asciiTheme="minorEastAsia" w:hAnsiTheme="minorEastAsia" w:cs="宋体"/>
          <w:kern w:val="0"/>
          <w:sz w:val="24"/>
          <w:szCs w:val="24"/>
        </w:rPr>
      </w:pPr>
      <w:r w:rsidRPr="008F6D5E">
        <w:rPr>
          <w:rFonts w:asciiTheme="minorEastAsia" w:hAnsiTheme="minorEastAsia" w:cs="宋体" w:hint="eastAsia"/>
          <w:kern w:val="0"/>
          <w:sz w:val="24"/>
          <w:szCs w:val="24"/>
        </w:rPr>
        <w:t>同志们：</w:t>
      </w:r>
    </w:p>
    <w:p w:rsidR="008F6D5E" w:rsidRPr="008F6D5E" w:rsidRDefault="008F6D5E" w:rsidP="008F6D5E">
      <w:pPr>
        <w:widowControl/>
        <w:spacing w:line="460" w:lineRule="exact"/>
        <w:ind w:firstLineChars="200" w:firstLine="480"/>
        <w:jc w:val="left"/>
        <w:rPr>
          <w:rFonts w:asciiTheme="minorEastAsia" w:hAnsiTheme="minorEastAsia" w:cs="宋体" w:hint="eastAsia"/>
          <w:kern w:val="0"/>
          <w:sz w:val="24"/>
          <w:szCs w:val="24"/>
        </w:rPr>
      </w:pPr>
      <w:r w:rsidRPr="008F6D5E">
        <w:rPr>
          <w:rFonts w:asciiTheme="minorEastAsia" w:hAnsiTheme="minorEastAsia" w:cs="宋体" w:hint="eastAsia"/>
          <w:kern w:val="0"/>
          <w:sz w:val="24"/>
          <w:szCs w:val="24"/>
        </w:rPr>
        <w:t>全国教育大会召开之后，“深入抓、抓深入”是当前和今后一个时期的重大任务，是教育系统全部工作的基本要求。基于此，今年全国教育工作会议的关键词就是两个字“落实”，通过狠抓落实，为教育新发展新跨越开好局、起好步、奠好基。</w:t>
      </w:r>
    </w:p>
    <w:p w:rsidR="008F6D5E" w:rsidRPr="008F6D5E" w:rsidRDefault="008F6D5E" w:rsidP="008F6D5E">
      <w:pPr>
        <w:widowControl/>
        <w:spacing w:line="460" w:lineRule="exact"/>
        <w:ind w:firstLineChars="200" w:firstLine="480"/>
        <w:jc w:val="left"/>
        <w:rPr>
          <w:rFonts w:asciiTheme="minorEastAsia" w:hAnsiTheme="minorEastAsia" w:cs="宋体" w:hint="eastAsia"/>
          <w:kern w:val="0"/>
          <w:sz w:val="24"/>
          <w:szCs w:val="24"/>
        </w:rPr>
      </w:pPr>
      <w:r w:rsidRPr="008F6D5E">
        <w:rPr>
          <w:rFonts w:asciiTheme="minorEastAsia" w:hAnsiTheme="minorEastAsia" w:cs="宋体" w:hint="eastAsia"/>
          <w:kern w:val="0"/>
          <w:sz w:val="24"/>
          <w:szCs w:val="24"/>
        </w:rPr>
        <w:t>刚刚过去的2018年，以习近平同志为核心的党中央统筹推进“五位一体”总体布局、协调推进“四个全面”战略布局，以改革创新精神全面加强党的建设，领导党和国家各项事业取得新的重大成就。在党中央、国务院坚强领导下，教育系统全面贯彻落实习近平新时代中国特色社会主义思想和党的十九大精神，迎难而上、扎实工作，推进教育改革发展各项工作取得了新的突破性进展。</w:t>
      </w:r>
    </w:p>
    <w:p w:rsidR="008F6D5E" w:rsidRPr="008F6D5E" w:rsidRDefault="008F6D5E" w:rsidP="008F6D5E">
      <w:pPr>
        <w:widowControl/>
        <w:spacing w:line="460" w:lineRule="exact"/>
        <w:ind w:firstLineChars="200" w:firstLine="480"/>
        <w:jc w:val="left"/>
        <w:rPr>
          <w:rFonts w:asciiTheme="minorEastAsia" w:hAnsiTheme="minorEastAsia" w:cs="宋体" w:hint="eastAsia"/>
          <w:kern w:val="0"/>
          <w:sz w:val="24"/>
          <w:szCs w:val="24"/>
        </w:rPr>
      </w:pPr>
      <w:r w:rsidRPr="008F6D5E">
        <w:rPr>
          <w:rFonts w:asciiTheme="minorEastAsia" w:hAnsiTheme="minorEastAsia" w:cs="宋体" w:hint="eastAsia"/>
          <w:kern w:val="0"/>
          <w:sz w:val="24"/>
          <w:szCs w:val="24"/>
        </w:rPr>
        <w:t>过去一年，是不平凡的一年。继1985、1994、1999、2010年之后，时隔八年，党中央召开改革开放以来第五次、新时代第一次全国教育大会。习近平总书记发表重要讲话，讲话站在新时代坚持和发展中国特色社会主义的战略高度，深刻阐明了教育在党和国家工作大局中的战略地位，集中阐述了“九个坚持”，科学回答了教育根本性问题，为加快推进教育现代化、建设教育强国、办好人民满意的教育，指明了前进方向、提供了根本遵循。大会承前启后，举旗定向，是一次写入历史、进入人心、改变生活、开启未来的大会，具有划时代、里程碑的深远影响。</w:t>
      </w:r>
    </w:p>
    <w:p w:rsidR="008F6D5E" w:rsidRPr="008F6D5E" w:rsidRDefault="008F6D5E" w:rsidP="008F6D5E">
      <w:pPr>
        <w:widowControl/>
        <w:spacing w:line="460" w:lineRule="exact"/>
        <w:ind w:firstLineChars="200" w:firstLine="480"/>
        <w:jc w:val="left"/>
        <w:rPr>
          <w:rFonts w:asciiTheme="minorEastAsia" w:hAnsiTheme="minorEastAsia" w:cs="宋体" w:hint="eastAsia"/>
          <w:kern w:val="0"/>
          <w:sz w:val="24"/>
          <w:szCs w:val="24"/>
        </w:rPr>
      </w:pPr>
      <w:r w:rsidRPr="008F6D5E">
        <w:rPr>
          <w:rFonts w:asciiTheme="minorEastAsia" w:hAnsiTheme="minorEastAsia" w:cs="宋体" w:hint="eastAsia"/>
          <w:kern w:val="0"/>
          <w:sz w:val="24"/>
          <w:szCs w:val="24"/>
        </w:rPr>
        <w:t>大会召开之后，教育系统认真学习贯彻习近平总书记重要讲话和大会精神，第一时间行动，最大范围、最大程度扩大大会影响，切实把思想和行动统一到大会精神上来。部党组提出“新、高、实、深”工作要求，明确“转时态、转语态、转状态、转心态”工作方法，迅速掀起学习宣传贯彻的热潮。研究制定“五张清单”，精准开展“五个行动”，压实各方责任。各地陆续召开教育大会，推动学习贯彻大会精神往深里走、往实里走。教育现代化2035和五年实施方案以及各项配套政策加快推出，建设教育强国新征程扬帆起航。</w:t>
      </w:r>
    </w:p>
    <w:p w:rsidR="008F6D5E" w:rsidRPr="008F6D5E" w:rsidRDefault="008F6D5E" w:rsidP="008F6D5E">
      <w:pPr>
        <w:widowControl/>
        <w:spacing w:line="460" w:lineRule="exact"/>
        <w:ind w:firstLineChars="200" w:firstLine="480"/>
        <w:jc w:val="left"/>
        <w:rPr>
          <w:rFonts w:asciiTheme="minorEastAsia" w:hAnsiTheme="minorEastAsia" w:cs="宋体" w:hint="eastAsia"/>
          <w:kern w:val="0"/>
          <w:sz w:val="24"/>
          <w:szCs w:val="24"/>
        </w:rPr>
      </w:pPr>
      <w:r w:rsidRPr="008F6D5E">
        <w:rPr>
          <w:rFonts w:asciiTheme="minorEastAsia" w:hAnsiTheme="minorEastAsia" w:cs="宋体" w:hint="eastAsia"/>
          <w:kern w:val="0"/>
          <w:sz w:val="24"/>
          <w:szCs w:val="24"/>
        </w:rPr>
        <w:t>过去一年，是不平常的一年。成功实施“奋进之笔”，搅动一池春水，教育系统上上下下万马奔腾、不待扬鞭自奋蹄。针对中央关心、社会关注、群众关切的问题，本着有条件上、没条件创造条件也要上的决心和干劲，集中火力、攻坚克难，跳起来摘桃子，以奋进的状态书写了“奋进之笔”，收获了“得意之作”，形成了奋进、向上、生动、活泼的良好局面。最近，中央媒体对2018年教育进行盘点，对我们致力于回答人民“关切题”、让教育回归本源正道、弥合教育差距等给予充分肯定。一年来的教育工作，可以说是“奋进之笔、笔直奋进”！</w:t>
      </w:r>
    </w:p>
    <w:p w:rsidR="008F6D5E" w:rsidRPr="008F6D5E" w:rsidRDefault="008F6D5E" w:rsidP="008F6D5E">
      <w:pPr>
        <w:widowControl/>
        <w:spacing w:line="460" w:lineRule="exact"/>
        <w:ind w:firstLineChars="200" w:firstLine="480"/>
        <w:jc w:val="left"/>
        <w:rPr>
          <w:rFonts w:asciiTheme="minorEastAsia" w:hAnsiTheme="minorEastAsia" w:cs="宋体" w:hint="eastAsia"/>
          <w:kern w:val="0"/>
          <w:sz w:val="24"/>
          <w:szCs w:val="24"/>
        </w:rPr>
      </w:pPr>
      <w:r w:rsidRPr="008F6D5E">
        <w:rPr>
          <w:rFonts w:asciiTheme="minorEastAsia" w:hAnsiTheme="minorEastAsia" w:cs="宋体" w:hint="eastAsia"/>
          <w:kern w:val="0"/>
          <w:sz w:val="24"/>
          <w:szCs w:val="24"/>
        </w:rPr>
        <w:t>我们致力于变革育人方式，教育引导大中小学生培育和践行社会主义核心价值观，加强大中小学教材建设规划，进一步完善课程体系，推进三科统编教材使用，全面修订马工程重点教材，将习近平新时代中国特色社会主义思想有机融入课程教材中。开展习近平新时代中国特色社会主义思想大学习领航计划系列活动，不断增强大学生对思想政治理论课的获得感。落实党和国家意志，筑牢根基、打好底色，严把大中小学教材政治关、质量关。加快校园足球“八大体系”建设，综合防控儿童青少年近视，全面加强和改进学校美育，引导广大青少年热爱中华经典、增强文化自信。深化考试招生制度改革，发挥好高考、中考指挥棒作用，引导学生全面发展。</w:t>
      </w:r>
    </w:p>
    <w:p w:rsidR="008F6D5E" w:rsidRPr="008F6D5E" w:rsidRDefault="008F6D5E" w:rsidP="008F6D5E">
      <w:pPr>
        <w:widowControl/>
        <w:spacing w:line="460" w:lineRule="exact"/>
        <w:ind w:firstLineChars="200" w:firstLine="480"/>
        <w:jc w:val="left"/>
        <w:rPr>
          <w:rFonts w:asciiTheme="minorEastAsia" w:hAnsiTheme="minorEastAsia" w:cs="宋体" w:hint="eastAsia"/>
          <w:kern w:val="0"/>
          <w:sz w:val="24"/>
          <w:szCs w:val="24"/>
        </w:rPr>
      </w:pPr>
      <w:r w:rsidRPr="008F6D5E">
        <w:rPr>
          <w:rFonts w:asciiTheme="minorEastAsia" w:hAnsiTheme="minorEastAsia" w:cs="宋体" w:hint="eastAsia"/>
          <w:kern w:val="0"/>
          <w:sz w:val="24"/>
          <w:szCs w:val="24"/>
        </w:rPr>
        <w:t>我们致力于增强人民群众教育获得感，坚持学前教育公益普惠基本方向，推动学前教育深化改革规范发展，实施第三期行动计划。大力度、大范围开展校外培训机构专项治理，全国共摸排校外培训机构40.1万所，整改完成率98.9%，从制度上解决课后“三点半”问题，出台中小学生减负三十条，制定面向中小学生的全国性竞赛活动管理办法，切实减轻中小学生过重学业负担。推进义务教育免试就近入学全覆盖，全国24个大城市免试就近入学比例达98%。积极化解义务教育“大班额”，大班额、超大班额数量比2017年分别减少了18.9%和48.7%，为近10年来最大降幅。支持全面改善贫困地区义务教育薄弱学校基本办学条件，94%的学校达到20条底线要求。92.7%的县级单位实现义务教育基本均衡，16个省份整体通过国家认定。中央财政新增专项支持“三区三州”脱贫攻坚，实施推普脱贫攻坚行动计划、职业教育东西协作行动计划，2个定点扶贫县脱贫摘帽，教育部牵头的八项教育扶贫任务均取得“较好”以上等次。在尚无直属高校的省份重点支持建设14所高校，以新思路新机制加快中西部高等教育发展。保障农村和贫困地区学生上重点大学的专项计划共录取10.38万人，启动教育信息化2.0行动，让更多孩子共享优质教育资源。中央财政安排近600亿元学生资助补助经费，资助困难学生1亿人次。</w:t>
      </w:r>
    </w:p>
    <w:p w:rsidR="008F6D5E" w:rsidRPr="008F6D5E" w:rsidRDefault="008F6D5E" w:rsidP="008F6D5E">
      <w:pPr>
        <w:widowControl/>
        <w:spacing w:line="460" w:lineRule="exact"/>
        <w:ind w:firstLineChars="200" w:firstLine="480"/>
        <w:jc w:val="left"/>
        <w:rPr>
          <w:rFonts w:asciiTheme="minorEastAsia" w:hAnsiTheme="minorEastAsia" w:cs="宋体" w:hint="eastAsia"/>
          <w:kern w:val="0"/>
          <w:sz w:val="24"/>
          <w:szCs w:val="24"/>
        </w:rPr>
      </w:pPr>
      <w:r w:rsidRPr="008F6D5E">
        <w:rPr>
          <w:rFonts w:asciiTheme="minorEastAsia" w:hAnsiTheme="minorEastAsia" w:cs="宋体" w:hint="eastAsia"/>
          <w:kern w:val="0"/>
          <w:sz w:val="24"/>
          <w:szCs w:val="24"/>
        </w:rPr>
        <w:t>我们致力于回归教育规律，召开全国本科教育工作会议，鲜明提出“四个回归”的基本遵循和“以本为本”的时代命题。印发“新时代高教40条”，启动“六卓越一拔尖”计划2.0，发布实施涵盖全部本科专业类的教学质量国家标准。印发《职业教育校企合作促进办法》，启动产教融合建设试点，让职业教育更加贴近产业、让学生更多走进企业。加快“双一流”建设实施，启动高等学校基础研究珠峰计划，推动高校加快构建中国特色哲学社会科学，稳妥推进高校所属企业体制改革，促进高校技术转移和成果转化，更好服务经济社会发展。</w:t>
      </w:r>
    </w:p>
    <w:p w:rsidR="008F6D5E" w:rsidRPr="008F6D5E" w:rsidRDefault="008F6D5E" w:rsidP="008F6D5E">
      <w:pPr>
        <w:widowControl/>
        <w:spacing w:line="460" w:lineRule="exact"/>
        <w:ind w:firstLineChars="200" w:firstLine="480"/>
        <w:jc w:val="left"/>
        <w:rPr>
          <w:rFonts w:asciiTheme="minorEastAsia" w:hAnsiTheme="minorEastAsia" w:cs="宋体" w:hint="eastAsia"/>
          <w:kern w:val="0"/>
          <w:sz w:val="24"/>
          <w:szCs w:val="24"/>
        </w:rPr>
      </w:pPr>
      <w:r w:rsidRPr="008F6D5E">
        <w:rPr>
          <w:rFonts w:asciiTheme="minorEastAsia" w:hAnsiTheme="minorEastAsia" w:cs="宋体" w:hint="eastAsia"/>
          <w:kern w:val="0"/>
          <w:sz w:val="24"/>
          <w:szCs w:val="24"/>
        </w:rPr>
        <w:t>我们致力于教育管理体制机制的完善，精简规范评审评比评估和竞赛，20所高校学位实行授权自主审核，优化科研经费管理，扩大资产处置权限，把更多的办学自主权还给学校。开展首轮省级人民政府履行教育职责评价工作，完成教育标准化工作顶层设计。召开全国教育法治工作会议，发出新时代全面推进依法治教的动员令。</w:t>
      </w:r>
    </w:p>
    <w:p w:rsidR="008F6D5E" w:rsidRPr="008F6D5E" w:rsidRDefault="008F6D5E" w:rsidP="008F6D5E">
      <w:pPr>
        <w:widowControl/>
        <w:spacing w:line="460" w:lineRule="exact"/>
        <w:ind w:firstLineChars="200" w:firstLine="480"/>
        <w:jc w:val="left"/>
        <w:rPr>
          <w:rFonts w:asciiTheme="minorEastAsia" w:hAnsiTheme="minorEastAsia" w:cs="宋体" w:hint="eastAsia"/>
          <w:kern w:val="0"/>
          <w:sz w:val="24"/>
          <w:szCs w:val="24"/>
        </w:rPr>
      </w:pPr>
      <w:r w:rsidRPr="008F6D5E">
        <w:rPr>
          <w:rFonts w:asciiTheme="minorEastAsia" w:hAnsiTheme="minorEastAsia" w:cs="宋体" w:hint="eastAsia"/>
          <w:kern w:val="0"/>
          <w:sz w:val="24"/>
          <w:szCs w:val="24"/>
        </w:rPr>
        <w:t>我们致力于扩大教育开放，落实《推进共建“一带一路”教育行动》，已与24个“一带一路”沿线国家签署高等教育学位学历互认协议。已在“一带一路”沿线65个国家中的52国，设立140所孔子学院和135个孔子课堂。加大非通用语种人才培养力度。做深做实做新人文交流，有力促进民心相通。与188个国家和地区建立教育合作与交流关系，与46个重要国际组织经常性开展教育合作与交流，与51个国家和地区签署学历学位互认协议。积极参与国际教育规则制定，提出2030教育可持续发展指标“中国方案”。</w:t>
      </w:r>
    </w:p>
    <w:p w:rsidR="008F6D5E" w:rsidRPr="008F6D5E" w:rsidRDefault="008F6D5E" w:rsidP="008F6D5E">
      <w:pPr>
        <w:widowControl/>
        <w:spacing w:line="460" w:lineRule="exact"/>
        <w:ind w:firstLineChars="200" w:firstLine="480"/>
        <w:jc w:val="left"/>
        <w:rPr>
          <w:rFonts w:asciiTheme="minorEastAsia" w:hAnsiTheme="minorEastAsia" w:cs="宋体" w:hint="eastAsia"/>
          <w:kern w:val="0"/>
          <w:sz w:val="24"/>
          <w:szCs w:val="24"/>
        </w:rPr>
      </w:pPr>
      <w:r w:rsidRPr="008F6D5E">
        <w:rPr>
          <w:rFonts w:asciiTheme="minorEastAsia" w:hAnsiTheme="minorEastAsia" w:cs="宋体" w:hint="eastAsia"/>
          <w:kern w:val="0"/>
          <w:sz w:val="24"/>
          <w:szCs w:val="24"/>
        </w:rPr>
        <w:t>我们致力于教师队伍这支必须依靠的力量，财政教育经费更多向教师倾斜， 725个集中连片特困地区乡村教师生活补助政策全覆盖，依法保障教师福利待遇。完善师范生公费教育制度，加快形成高水平师范人才培养体系。改革完善“长江学者”奖励计划，加强人才计划统筹，推进高层次人才队伍建设。印发新时代教师职业行为准则系列文件，选树优秀教师典型，维护人民教师良好社会形象。</w:t>
      </w:r>
    </w:p>
    <w:p w:rsidR="008F6D5E" w:rsidRPr="008F6D5E" w:rsidRDefault="008F6D5E" w:rsidP="008F6D5E">
      <w:pPr>
        <w:widowControl/>
        <w:spacing w:line="460" w:lineRule="exact"/>
        <w:ind w:firstLineChars="200" w:firstLine="480"/>
        <w:jc w:val="left"/>
        <w:rPr>
          <w:rFonts w:asciiTheme="minorEastAsia" w:hAnsiTheme="minorEastAsia" w:cs="宋体" w:hint="eastAsia"/>
          <w:kern w:val="0"/>
          <w:sz w:val="24"/>
          <w:szCs w:val="24"/>
        </w:rPr>
      </w:pPr>
      <w:r w:rsidRPr="008F6D5E">
        <w:rPr>
          <w:rFonts w:asciiTheme="minorEastAsia" w:hAnsiTheme="minorEastAsia" w:cs="宋体" w:hint="eastAsia"/>
          <w:kern w:val="0"/>
          <w:sz w:val="24"/>
          <w:szCs w:val="24"/>
        </w:rPr>
        <w:t>过去一年，是不平静的一年。面对日益严峻复杂的国际形势，面对诸多不确定因素，始终保持战略定力和政治定力，加强党对教育工作的全面领导。全面深化习近平新时代中国特色社会主义思想和党的十九大精神学习宣传，开展“学习新思想千万师生同上一堂课活动”，扎实推进“三全育人”综合改革，教育广大青年学生爱国、励志、求真、力行。把党的政治建设摆在首位，实施基层党建质量提升攻坚行动，中小学、高校、民办学校、中外合作办学基层党建工作全面加强。巩固拓展落实中央八项规定精神成果，深化政治巡视，营造风清气正的政治生态。牢牢掌握意识形态工作主动权，压紧压实意识形态工作责任制，加强研判、主动应对。多措并举确保高校毕业生就业创业局势基本稳定。今年元旦期间，年轻学子们用青春快闪活动共同唱响我和我的祖国，以此告白祖国、祝福祖国，引起社会各界人士和网友的热议。</w:t>
      </w:r>
    </w:p>
    <w:p w:rsidR="008F6D5E" w:rsidRPr="008F6D5E" w:rsidRDefault="008F6D5E" w:rsidP="008F6D5E">
      <w:pPr>
        <w:widowControl/>
        <w:spacing w:line="460" w:lineRule="exact"/>
        <w:ind w:firstLineChars="200" w:firstLine="480"/>
        <w:jc w:val="left"/>
        <w:rPr>
          <w:rFonts w:asciiTheme="minorEastAsia" w:hAnsiTheme="minorEastAsia" w:cs="宋体" w:hint="eastAsia"/>
          <w:kern w:val="0"/>
          <w:sz w:val="24"/>
          <w:szCs w:val="24"/>
        </w:rPr>
      </w:pPr>
      <w:r w:rsidRPr="008F6D5E">
        <w:rPr>
          <w:rFonts w:asciiTheme="minorEastAsia" w:hAnsiTheme="minorEastAsia" w:cs="宋体" w:hint="eastAsia"/>
          <w:kern w:val="0"/>
          <w:sz w:val="24"/>
          <w:szCs w:val="24"/>
        </w:rPr>
        <w:t>一年来的成就来之不易，这是习近平新时代中国特色社会主义思想科学指引的结果，是党中央、国务院高度重视、坚强领导的结果，是全社会真诚关心、积极支持的结果，是教育系统广大教职员工无私奉献、不懈奋斗的结果。在此，我代表教育部党组，向关心支持教育事业的各级党委政府、各有关部门和社会各界表示诚挚感谢！向长期以来奋斗在教育一线、为教育事业付出智慧和汗水的广大教育工作者表示由衷敬意！</w:t>
      </w:r>
    </w:p>
    <w:p w:rsidR="008F6D5E" w:rsidRPr="008F6D5E" w:rsidRDefault="008F6D5E" w:rsidP="008F6D5E">
      <w:pPr>
        <w:widowControl/>
        <w:spacing w:line="460" w:lineRule="exact"/>
        <w:ind w:firstLineChars="200" w:firstLine="480"/>
        <w:jc w:val="left"/>
        <w:rPr>
          <w:rFonts w:asciiTheme="minorEastAsia" w:hAnsiTheme="minorEastAsia" w:cs="宋体" w:hint="eastAsia"/>
          <w:kern w:val="0"/>
          <w:sz w:val="24"/>
          <w:szCs w:val="24"/>
        </w:rPr>
      </w:pPr>
      <w:r w:rsidRPr="008F6D5E">
        <w:rPr>
          <w:rFonts w:asciiTheme="minorEastAsia" w:hAnsiTheme="minorEastAsia" w:cs="宋体" w:hint="eastAsia"/>
          <w:kern w:val="0"/>
          <w:sz w:val="24"/>
          <w:szCs w:val="24"/>
        </w:rPr>
        <w:t>同时，要清醒看到，在已经开启的教育新征程上，我们还有很多问题要正视要重新研究，很多挑战要面对要妥善应对，很多难题要攻坚要巩固成果。</w:t>
      </w:r>
      <w:r w:rsidRPr="008F6D5E">
        <w:rPr>
          <w:rFonts w:asciiTheme="minorEastAsia" w:hAnsiTheme="minorEastAsia" w:cs="宋体" w:hint="eastAsia"/>
          <w:b/>
          <w:kern w:val="0"/>
          <w:sz w:val="24"/>
          <w:szCs w:val="24"/>
        </w:rPr>
        <w:t>我们要警醒，解决不平衡不充分问题不能有丝毫懈怠。</w:t>
      </w:r>
      <w:r w:rsidRPr="008F6D5E">
        <w:rPr>
          <w:rFonts w:asciiTheme="minorEastAsia" w:hAnsiTheme="minorEastAsia" w:cs="宋体" w:hint="eastAsia"/>
          <w:kern w:val="0"/>
          <w:sz w:val="24"/>
          <w:szCs w:val="24"/>
        </w:rPr>
        <w:t>缩小城乡、区域、校际、群体之间的教育发展差距这些年有所改观，但稍有疏忽或不慎，就会有差距拉大的可能。特别是在城镇化背景下如何通过资源配置、政策扶持和制度建设促进城乡教育融合发展，推进城乡基本教育公共服务均等化，把农村教育办成“在农村”“富农村”“为农民”的教育，实现农村教育全面振兴，我们的思想认识、工作思路、工作力度都还有差距。</w:t>
      </w:r>
      <w:r w:rsidRPr="008F6D5E">
        <w:rPr>
          <w:rFonts w:asciiTheme="minorEastAsia" w:hAnsiTheme="minorEastAsia" w:cs="宋体" w:hint="eastAsia"/>
          <w:b/>
          <w:kern w:val="0"/>
          <w:sz w:val="24"/>
          <w:szCs w:val="24"/>
        </w:rPr>
        <w:t>我们要警醒，实现高质量发展还要付出巨大努力。</w:t>
      </w:r>
      <w:r w:rsidRPr="008F6D5E">
        <w:rPr>
          <w:rFonts w:asciiTheme="minorEastAsia" w:hAnsiTheme="minorEastAsia" w:cs="宋体" w:hint="eastAsia"/>
          <w:kern w:val="0"/>
          <w:sz w:val="24"/>
          <w:szCs w:val="24"/>
        </w:rPr>
        <w:t>为党和国家事业发展提供强大的人力人才资源和知识技能支撑，是教育职责使命所在。当前，国际竞争日益激烈，突破“卡脖子”问题，实现关键核心技术自主创新，掌握事关未来国际竞争格局的颠覆性高科技领域话语权，需要我们卧薪尝胆、艰苦奋斗，自力更生、奋起直追。教育为国效力、为党分忧从来没有像今天这么紧迫，教育“国之大计、党之大计”的地位从来没有像今天这么凸显。</w:t>
      </w:r>
      <w:r w:rsidRPr="008F6D5E">
        <w:rPr>
          <w:rFonts w:asciiTheme="minorEastAsia" w:hAnsiTheme="minorEastAsia" w:cs="宋体" w:hint="eastAsia"/>
          <w:b/>
          <w:kern w:val="0"/>
          <w:sz w:val="24"/>
          <w:szCs w:val="24"/>
        </w:rPr>
        <w:t>我们要警醒，让人民满意还任重道远。</w:t>
      </w:r>
      <w:r w:rsidRPr="008F6D5E">
        <w:rPr>
          <w:rFonts w:asciiTheme="minorEastAsia" w:hAnsiTheme="minorEastAsia" w:cs="宋体" w:hint="eastAsia"/>
          <w:kern w:val="0"/>
          <w:sz w:val="24"/>
          <w:szCs w:val="24"/>
        </w:rPr>
        <w:t>教育在我们国家是最具国民度的话题之一，承载着厚重期待，每一项政策都牵动亿万家庭。随着我国由生存型社会步入发展型社会，“满意”的维度、心理预期、目标参照等已经并且还在发生深刻变化，和40年前全然不同，甚至和5年前、1年前都不一样。现在，办学短视、功利问题比较突出，中小学生太苦太累，评价弊端根深蒂固，这些问题桩桩件件都要打硬仗、打持久战。我们要警醒，目前的治理水平还远不适应。总书记在全国教育大会上对教育改革讲得分量很重，用词很严厉，强调“要改”“要扭转”“要从根本上解决”。克服“顽瘴痼疾”，是总书记的明确交代，是人民群众的呼声，不能再拖，也拖不起。我们要高高举起改革的旗帜，对教育改革再认识、再设计、再深化、再冲锋。</w:t>
      </w:r>
    </w:p>
    <w:p w:rsidR="008F6D5E" w:rsidRPr="008F6D5E" w:rsidRDefault="008F6D5E" w:rsidP="008F6D5E">
      <w:pPr>
        <w:widowControl/>
        <w:spacing w:line="460" w:lineRule="exact"/>
        <w:ind w:firstLineChars="200" w:firstLine="480"/>
        <w:jc w:val="left"/>
        <w:rPr>
          <w:rFonts w:asciiTheme="minorEastAsia" w:hAnsiTheme="minorEastAsia" w:cs="宋体" w:hint="eastAsia"/>
          <w:kern w:val="0"/>
          <w:sz w:val="24"/>
          <w:szCs w:val="24"/>
        </w:rPr>
      </w:pPr>
      <w:r w:rsidRPr="008F6D5E">
        <w:rPr>
          <w:rFonts w:asciiTheme="minorEastAsia" w:hAnsiTheme="minorEastAsia" w:cs="宋体" w:hint="eastAsia"/>
          <w:kern w:val="0"/>
          <w:sz w:val="24"/>
          <w:szCs w:val="24"/>
        </w:rPr>
        <w:t>习近平总书记在庆祝改革开放40周年大会上的重要讲话中指出，“我们现在所处的，是一个船到中流浪更急、人到半山路更陡的时候，是一个愈进愈难、愈进愈险而又不进则退、非进不可的时候。”我国教育波澜壮阔的40年，从来都是在攻坚克难中走过的。以上这些问题和挑战，既是压力，更是动力。我们要增强忧患意识、紧迫意识、警醒意识、使命意识，在党中央、国务院坚强领导下，顺应历史前进的逻辑，把握时代发展的潮流，在改革中坚定前行。</w:t>
      </w:r>
    </w:p>
    <w:p w:rsidR="008F6D5E" w:rsidRPr="008F6D5E" w:rsidRDefault="008F6D5E" w:rsidP="008F6D5E">
      <w:pPr>
        <w:widowControl/>
        <w:spacing w:line="460" w:lineRule="exact"/>
        <w:ind w:firstLineChars="200" w:firstLine="480"/>
        <w:jc w:val="left"/>
        <w:rPr>
          <w:rFonts w:asciiTheme="minorEastAsia" w:hAnsiTheme="minorEastAsia" w:cs="宋体" w:hint="eastAsia"/>
          <w:kern w:val="0"/>
          <w:sz w:val="24"/>
          <w:szCs w:val="24"/>
        </w:rPr>
      </w:pPr>
      <w:r w:rsidRPr="008F6D5E">
        <w:rPr>
          <w:rFonts w:asciiTheme="minorEastAsia" w:hAnsiTheme="minorEastAsia" w:cs="宋体" w:hint="eastAsia"/>
          <w:kern w:val="0"/>
          <w:sz w:val="24"/>
          <w:szCs w:val="24"/>
        </w:rPr>
        <w:t>2019年是中华人民共和国成立70周年，是全面建成小康社会、实现第一个百年奋斗目标的关键之年，是深入贯彻落实全国教育大会精神开局之年,是教育系统深入实施“奋进之笔”，攻坚克难、狠抓落实的重要一年。教育工作的总体思路是：高举中国特色社会主义伟大旗帜，以习近平新时代中国特色社会主义思想为指导，深入贯彻党的十九大和十九届二中、三中全会精神，深入学习贯彻全国教育大会精神，按照“五位一体”总体布局和“四个全面”战略布局，增强“四个意识”，坚定“四个自信”，坚决做到“两个维护”，坚持稳中求进工作总基调，坚持高质量发展，坚持和加强党对教育工作的全面领导，全面贯彻党的教育方针，坚持发展抓公平、改革抓体制、安全抓责任、整体抓质量、保证抓党建，加快推进教育现代化，建设教育强国，办好人民满意的教育，以优异成绩庆祝中华人民共和国成立70周年。</w:t>
      </w:r>
    </w:p>
    <w:p w:rsidR="008F6D5E" w:rsidRPr="008F6D5E" w:rsidRDefault="008F6D5E" w:rsidP="008F6D5E">
      <w:pPr>
        <w:widowControl/>
        <w:spacing w:beforeLines="50" w:afterLines="50" w:line="460" w:lineRule="exact"/>
        <w:ind w:firstLineChars="200" w:firstLine="560"/>
        <w:jc w:val="left"/>
        <w:rPr>
          <w:rFonts w:ascii="黑体" w:eastAsia="黑体" w:hAnsi="黑体" w:cs="宋体" w:hint="eastAsia"/>
          <w:kern w:val="0"/>
          <w:sz w:val="28"/>
          <w:szCs w:val="28"/>
        </w:rPr>
      </w:pPr>
      <w:r w:rsidRPr="008F6D5E">
        <w:rPr>
          <w:rFonts w:ascii="黑体" w:eastAsia="黑体" w:hAnsi="黑体" w:cs="宋体" w:hint="eastAsia"/>
          <w:kern w:val="0"/>
          <w:sz w:val="28"/>
          <w:szCs w:val="28"/>
        </w:rPr>
        <w:t>一、把“两个大计”转化为教育优先的实际行动</w:t>
      </w:r>
    </w:p>
    <w:p w:rsidR="008F6D5E" w:rsidRPr="008F6D5E" w:rsidRDefault="008F6D5E" w:rsidP="008F6D5E">
      <w:pPr>
        <w:widowControl/>
        <w:spacing w:line="460" w:lineRule="exact"/>
        <w:ind w:firstLineChars="200" w:firstLine="480"/>
        <w:jc w:val="left"/>
        <w:rPr>
          <w:rFonts w:asciiTheme="minorEastAsia" w:hAnsiTheme="minorEastAsia" w:cs="宋体" w:hint="eastAsia"/>
          <w:kern w:val="0"/>
          <w:sz w:val="24"/>
          <w:szCs w:val="24"/>
        </w:rPr>
      </w:pPr>
      <w:r w:rsidRPr="008F6D5E">
        <w:rPr>
          <w:rFonts w:asciiTheme="minorEastAsia" w:hAnsiTheme="minorEastAsia" w:cs="宋体" w:hint="eastAsia"/>
          <w:kern w:val="0"/>
          <w:sz w:val="24"/>
          <w:szCs w:val="24"/>
        </w:rPr>
        <w:t>这次全国教育大会，习近平总书记对教育地位作用作出全新判断，首次提出教育是国之大计、党之大计，把教育摆在前所未有的高度。落实大会精神，最首要、最重要、最核心的一条就是把优先发展落下去、落到位、落到实处。现在，实际工作中还有不尽如人意的地方，有的认为教育老花钱、工作费力、见效又慢，算小账不算大账，有的随意调整学校建设规划，随意更改教育用地，教育改革发展还面临诸多政策瓶颈和体制机制束缚。全国教育大会强调，没有哪一项事业像教育这样影响甚至决定着接班人问题，影响甚至决定着国家长治久安，影响甚至决定着民族复兴和国家崛起。教育系统要行动起来，不等不靠，积极作为，向各级党委政府、向全社会把“两个大计”讲清楚、说明白，使教育优先发展真正成为全党全社会的思想共识和统一行动，真正成为推动党和国家各项事业发展的重要先手棋。这是我们的分内之责，更是对我们意识、能力和水平的考验。</w:t>
      </w:r>
    </w:p>
    <w:p w:rsidR="008F6D5E" w:rsidRPr="008F6D5E" w:rsidRDefault="008F6D5E" w:rsidP="008F6D5E">
      <w:pPr>
        <w:widowControl/>
        <w:spacing w:line="460" w:lineRule="exact"/>
        <w:ind w:firstLineChars="200" w:firstLine="482"/>
        <w:jc w:val="left"/>
        <w:rPr>
          <w:rFonts w:asciiTheme="minorEastAsia" w:hAnsiTheme="minorEastAsia" w:cs="宋体" w:hint="eastAsia"/>
          <w:kern w:val="0"/>
          <w:sz w:val="24"/>
          <w:szCs w:val="24"/>
        </w:rPr>
      </w:pPr>
      <w:r w:rsidRPr="008F6D5E">
        <w:rPr>
          <w:rFonts w:asciiTheme="minorEastAsia" w:hAnsiTheme="minorEastAsia" w:cs="宋体" w:hint="eastAsia"/>
          <w:b/>
          <w:kern w:val="0"/>
          <w:sz w:val="24"/>
          <w:szCs w:val="24"/>
        </w:rPr>
        <w:t>要在强化组织领导上多想办法。</w:t>
      </w:r>
      <w:r w:rsidRPr="008F6D5E">
        <w:rPr>
          <w:rFonts w:asciiTheme="minorEastAsia" w:hAnsiTheme="minorEastAsia" w:cs="宋体" w:hint="eastAsia"/>
          <w:kern w:val="0"/>
          <w:sz w:val="24"/>
          <w:szCs w:val="24"/>
        </w:rPr>
        <w:t>去年中央成立了教育工作领导小组，充分体现了中央对教育的高度重视。各地相继成立教育工作领导小组，有的党政一把手亲自担任组长。要抓住、用好、用足这个机遇，主动设置议题，把一些关系全局和长远发展的重大改革、重大政策提出来，把一些需要多部门共同推进的老大难问题摆上来。要主动汇报、多提建议，争取更多的关心、理解和支持。督导是推动政府及其职能部门依法履职的重要手段，这几年实施的县域义务教育基本均衡发展督导评估、省级人民政府履行教育职责评价，总的看效果很好，实现了督促政府履行教育职责的目的。今年还将印发深化新时代教育督导体制机制改革的意见，推动教育督导“长牙齿”，建设“全领域、全口径、全支撑、全保障”的督导新体系。</w:t>
      </w:r>
    </w:p>
    <w:p w:rsidR="008F6D5E" w:rsidRPr="008F6D5E" w:rsidRDefault="008F6D5E" w:rsidP="008F6D5E">
      <w:pPr>
        <w:widowControl/>
        <w:spacing w:line="460" w:lineRule="exact"/>
        <w:ind w:firstLineChars="200" w:firstLine="482"/>
        <w:jc w:val="left"/>
        <w:rPr>
          <w:rFonts w:asciiTheme="minorEastAsia" w:hAnsiTheme="minorEastAsia" w:cs="宋体" w:hint="eastAsia"/>
          <w:kern w:val="0"/>
          <w:sz w:val="24"/>
          <w:szCs w:val="24"/>
        </w:rPr>
      </w:pPr>
      <w:r w:rsidRPr="008F6D5E">
        <w:rPr>
          <w:rFonts w:asciiTheme="minorEastAsia" w:hAnsiTheme="minorEastAsia" w:cs="宋体" w:hint="eastAsia"/>
          <w:b/>
          <w:kern w:val="0"/>
          <w:sz w:val="24"/>
          <w:szCs w:val="24"/>
        </w:rPr>
        <w:t>要在超前规划上多出主意。</w:t>
      </w:r>
      <w:r w:rsidRPr="008F6D5E">
        <w:rPr>
          <w:rFonts w:asciiTheme="minorEastAsia" w:hAnsiTheme="minorEastAsia" w:cs="宋体" w:hint="eastAsia"/>
          <w:kern w:val="0"/>
          <w:sz w:val="24"/>
          <w:szCs w:val="24"/>
        </w:rPr>
        <w:t>各地要抓紧研究制定本地区推进教育现代化规划或方案，把中央关于教育现代化、建设教育强国的部署转化为实际行动。在高质量制定教育规划的同时，还要积极推动教育进入国家和地方发展规划，争得一席之地。这是多年来的重要经验。要加强部省协作，推进以“四点一线一面”为战略重点的教育现代化区域创新试验。要将教育融入国家重大发展战略，进入京津冀一体化发展、粤港澳大湾区、长江经济带、“一带一路”建设、乡村振兴、推动高质量发展、建设现代经济体系、东北振兴等重大规划，把教育部分研究透，写好写实。各级教育部门要主动推动地方在制定实施经济社会发展总体规划和区域发展、产业发展、城市建设、重大生产力布局等规划时，统筹考虑、优先安排教育，特别是在资金投入、用地、学校布局、园区建设、教育基础设施、专业设置、人才需求、教师编制等方面超前部署。在规划这个问题上，大家一定要第一时间行动起来。</w:t>
      </w:r>
    </w:p>
    <w:p w:rsidR="008F6D5E" w:rsidRPr="008F6D5E" w:rsidRDefault="008F6D5E" w:rsidP="008F6D5E">
      <w:pPr>
        <w:widowControl/>
        <w:spacing w:line="460" w:lineRule="exact"/>
        <w:ind w:firstLineChars="200" w:firstLine="482"/>
        <w:jc w:val="left"/>
        <w:rPr>
          <w:rFonts w:asciiTheme="minorEastAsia" w:hAnsiTheme="minorEastAsia" w:cs="宋体" w:hint="eastAsia"/>
          <w:kern w:val="0"/>
          <w:sz w:val="24"/>
          <w:szCs w:val="24"/>
        </w:rPr>
      </w:pPr>
      <w:r w:rsidRPr="008F6D5E">
        <w:rPr>
          <w:rFonts w:asciiTheme="minorEastAsia" w:hAnsiTheme="minorEastAsia" w:cs="宋体" w:hint="eastAsia"/>
          <w:b/>
          <w:kern w:val="0"/>
          <w:sz w:val="24"/>
          <w:szCs w:val="24"/>
        </w:rPr>
        <w:t>要在资源保障上多下功夫。</w:t>
      </w:r>
      <w:r w:rsidRPr="008F6D5E">
        <w:rPr>
          <w:rFonts w:asciiTheme="minorEastAsia" w:hAnsiTheme="minorEastAsia" w:cs="宋体" w:hint="eastAsia"/>
          <w:kern w:val="0"/>
          <w:sz w:val="24"/>
          <w:szCs w:val="24"/>
        </w:rPr>
        <w:t>国家财政性教育经费支出占GDP比例持续保持4%以上，这个成果来之不易。要围绕“一个不低于、两个确保”目标，通过政策设计、制度设计、标准设计带动投入，落实财政教育支出责任。目前除个别省份外，绝大多数省份各级教育生均拨款制度都已出台文件，但一些地方普通高中、中职学校经费标准偏低，有的地方有标准没落实，普通高中债务比较重。各地要进一步建立健全生均拨款制度，特别是尚未健全的个别省份今年上半年务必出台，确保到2020年建立并落实各级学校生均经费基本标准和生均财政拨款基本标准动态调整机制。办教育单靠财政投入不行，还要把全社会的力量和资源都调动起来。《民办教育促进法实施条例》已由国务院常务会议审议并原则通过，要完善社会捐赠优惠等政策，扩大社会投入。在筹好钱的同时，更要花好钱管好钱，狠抓预算执行管理，做到“科学花钱、按时花钱、均衡花钱、有质量地花钱”。</w:t>
      </w:r>
    </w:p>
    <w:p w:rsidR="008F6D5E" w:rsidRPr="008F6D5E" w:rsidRDefault="008F6D5E" w:rsidP="008F6D5E">
      <w:pPr>
        <w:widowControl/>
        <w:spacing w:beforeLines="50" w:afterLines="50" w:line="460" w:lineRule="exact"/>
        <w:ind w:firstLineChars="200" w:firstLine="560"/>
        <w:jc w:val="left"/>
        <w:rPr>
          <w:rFonts w:ascii="黑体" w:eastAsia="黑体" w:hAnsi="黑体" w:cs="宋体" w:hint="eastAsia"/>
          <w:kern w:val="0"/>
          <w:sz w:val="28"/>
          <w:szCs w:val="28"/>
        </w:rPr>
      </w:pPr>
      <w:r w:rsidRPr="008F6D5E">
        <w:rPr>
          <w:rFonts w:ascii="黑体" w:eastAsia="黑体" w:hAnsi="黑体" w:cs="宋体" w:hint="eastAsia"/>
          <w:kern w:val="0"/>
          <w:sz w:val="28"/>
          <w:szCs w:val="28"/>
        </w:rPr>
        <w:t>二、从薄弱处着手落实立德树人根本任务</w:t>
      </w:r>
    </w:p>
    <w:p w:rsidR="008F6D5E" w:rsidRPr="008F6D5E" w:rsidRDefault="008F6D5E" w:rsidP="008F6D5E">
      <w:pPr>
        <w:widowControl/>
        <w:spacing w:line="460" w:lineRule="exact"/>
        <w:ind w:firstLineChars="200" w:firstLine="480"/>
        <w:jc w:val="left"/>
        <w:rPr>
          <w:rFonts w:asciiTheme="minorEastAsia" w:hAnsiTheme="minorEastAsia" w:cs="宋体" w:hint="eastAsia"/>
          <w:kern w:val="0"/>
          <w:sz w:val="24"/>
          <w:szCs w:val="24"/>
        </w:rPr>
      </w:pPr>
      <w:r w:rsidRPr="008F6D5E">
        <w:rPr>
          <w:rFonts w:asciiTheme="minorEastAsia" w:hAnsiTheme="minorEastAsia" w:cs="宋体" w:hint="eastAsia"/>
          <w:kern w:val="0"/>
          <w:sz w:val="24"/>
          <w:szCs w:val="24"/>
        </w:rPr>
        <w:t>习近平总书记提出“五育并举”“六个下功夫”，强调凡是不利于实现立德树人这个目标的做法都要坚决改过来。2019年，要以凝聚人心、完善人格、开发人力、培育人才、造福人民为工作目标，朝着“改过来”的目标下功夫，重点针对长期以来疏于德、弱于体和美、缺于劳的问题，换脑筋、换思路、换办法，改环境、改途径、改习惯，让立德树人回归社会、回归家庭、回归生活，以新的方式推进立德树人工作，培养德智体美劳全面发展的社会主义建设者和接班人。</w:t>
      </w:r>
    </w:p>
    <w:p w:rsidR="008F6D5E" w:rsidRPr="008F6D5E" w:rsidRDefault="008F6D5E" w:rsidP="008F6D5E">
      <w:pPr>
        <w:widowControl/>
        <w:spacing w:line="460" w:lineRule="exact"/>
        <w:ind w:firstLineChars="200" w:firstLine="482"/>
        <w:jc w:val="left"/>
        <w:rPr>
          <w:rFonts w:asciiTheme="minorEastAsia" w:hAnsiTheme="minorEastAsia" w:cs="宋体" w:hint="eastAsia"/>
          <w:kern w:val="0"/>
          <w:sz w:val="24"/>
          <w:szCs w:val="24"/>
        </w:rPr>
      </w:pPr>
      <w:r w:rsidRPr="008F6D5E">
        <w:rPr>
          <w:rFonts w:asciiTheme="minorEastAsia" w:hAnsiTheme="minorEastAsia" w:cs="宋体" w:hint="eastAsia"/>
          <w:b/>
          <w:kern w:val="0"/>
          <w:sz w:val="24"/>
          <w:szCs w:val="24"/>
        </w:rPr>
        <w:t>德育要朝着体系化努力。</w:t>
      </w:r>
      <w:r w:rsidRPr="008F6D5E">
        <w:rPr>
          <w:rFonts w:asciiTheme="minorEastAsia" w:hAnsiTheme="minorEastAsia" w:cs="宋体" w:hint="eastAsia"/>
          <w:kern w:val="0"/>
          <w:sz w:val="24"/>
          <w:szCs w:val="24"/>
        </w:rPr>
        <w:t>德智体美劳，德是第一位的，具有根本性、引领性作用。目前德育仍存在“软、浮、虚、乱、散”问题。“软”，说起来重要，做起来次要甚至不要；“浮”，看似活动多、场面大、热热闹闹，但入脑入心不够；“虚”，内容空泛，没扣住对准学生特点，没很好解决学生思想深处的问题；“乱”，家长、校外培训机构和一些社会组织观念有偏差、行为不规范，甚至追求私益、忘了公益；“散”，政府、学校、社会各方面力量还不集中，合力还不够。</w:t>
      </w:r>
    </w:p>
    <w:p w:rsidR="008F6D5E" w:rsidRPr="008F6D5E" w:rsidRDefault="008F6D5E" w:rsidP="008F6D5E">
      <w:pPr>
        <w:widowControl/>
        <w:spacing w:line="460" w:lineRule="exact"/>
        <w:ind w:firstLineChars="200" w:firstLine="480"/>
        <w:jc w:val="left"/>
        <w:rPr>
          <w:rFonts w:asciiTheme="minorEastAsia" w:hAnsiTheme="minorEastAsia" w:cs="宋体" w:hint="eastAsia"/>
          <w:kern w:val="0"/>
          <w:sz w:val="24"/>
          <w:szCs w:val="24"/>
        </w:rPr>
      </w:pPr>
      <w:r w:rsidRPr="008F6D5E">
        <w:rPr>
          <w:rFonts w:asciiTheme="minorEastAsia" w:hAnsiTheme="minorEastAsia" w:cs="宋体" w:hint="eastAsia"/>
          <w:kern w:val="0"/>
          <w:sz w:val="24"/>
          <w:szCs w:val="24"/>
        </w:rPr>
        <w:t>改进德育工作，要重点把握“信、心、活、全、书”五个字。“信”是信仰，要把理想信念放在第一位，加强党史、国史、改革开放史教育，教育学生信马列，听党话、跟党走，树牢“四个自信”。“心”是心理，要根据学生认知规律，统筹好校内教育和实习实训、社会实践、研学旅行等校外活动，统筹好大中小学德育有机衔接，做到入脑入心。“活”是生活，从身边事、身边人出发，延伸到网络空间，指向道德实践，在日常生活中、在生动实践中把知化成行。“全”就是全员、全过程、全方位，从入学第一课到离校最后一课，渗透到每个学科、每个课堂、每个活动、每个班级、校园每个角落，让学校成为化育为人的天地，而不仅仅是教授知识和技能、发放文凭的场所。“书”指教材，教材使用面大、影响深远，加强政治把关非常重要。要严格编审，组织最优秀的专家学者、投入最充足的精力来做这件事，今年重点实现义务教育三科统编教材使用全覆盖、完成普通高中三科统编教材编审，研制中华优秀传统文化、革命传统教育进中小学课程教材指导纲要。要出台中小学、职业院校、高等学校教材管理及选用境外教材管理办法，压实各级责任，确保政治方向正确。</w:t>
      </w:r>
    </w:p>
    <w:p w:rsidR="008F6D5E" w:rsidRPr="008F6D5E" w:rsidRDefault="008F6D5E" w:rsidP="008F6D5E">
      <w:pPr>
        <w:widowControl/>
        <w:spacing w:line="460" w:lineRule="exact"/>
        <w:ind w:firstLineChars="200" w:firstLine="480"/>
        <w:jc w:val="left"/>
        <w:rPr>
          <w:rFonts w:asciiTheme="minorEastAsia" w:hAnsiTheme="minorEastAsia" w:cs="宋体" w:hint="eastAsia"/>
          <w:kern w:val="0"/>
          <w:sz w:val="24"/>
          <w:szCs w:val="24"/>
        </w:rPr>
      </w:pPr>
      <w:r w:rsidRPr="008F6D5E">
        <w:rPr>
          <w:rFonts w:asciiTheme="minorEastAsia" w:hAnsiTheme="minorEastAsia" w:cs="宋体" w:hint="eastAsia"/>
          <w:kern w:val="0"/>
          <w:sz w:val="24"/>
          <w:szCs w:val="24"/>
        </w:rPr>
        <w:t>语言文字是文化传承的载体，是重要的育人资源。要大力推广国家通用语言文字，树立国家通用语言文字认同感，增进文化认同和国家认同。今年要继续实施中华经典诵读、语言资源保护、中华思想文化术语传播、甲骨文研究与应用工作，加强国家通用语言文字标准化、信息化建设，更深层次发挥语言文字在传承发展中华优秀传统文化、革命文化和社会主义先进文化中的重要作用。</w:t>
      </w:r>
    </w:p>
    <w:p w:rsidR="008F6D5E" w:rsidRPr="008F6D5E" w:rsidRDefault="008F6D5E" w:rsidP="008F6D5E">
      <w:pPr>
        <w:widowControl/>
        <w:spacing w:line="460" w:lineRule="exact"/>
        <w:ind w:firstLineChars="200" w:firstLine="482"/>
        <w:jc w:val="left"/>
        <w:rPr>
          <w:rFonts w:asciiTheme="minorEastAsia" w:hAnsiTheme="minorEastAsia" w:cs="宋体" w:hint="eastAsia"/>
          <w:kern w:val="0"/>
          <w:sz w:val="24"/>
          <w:szCs w:val="24"/>
        </w:rPr>
      </w:pPr>
      <w:r w:rsidRPr="008F6D5E">
        <w:rPr>
          <w:rFonts w:asciiTheme="minorEastAsia" w:hAnsiTheme="minorEastAsia" w:cs="宋体" w:hint="eastAsia"/>
          <w:b/>
          <w:kern w:val="0"/>
          <w:sz w:val="24"/>
          <w:szCs w:val="24"/>
        </w:rPr>
        <w:t>教育教学改革要深下去。</w:t>
      </w:r>
      <w:r w:rsidRPr="008F6D5E">
        <w:rPr>
          <w:rFonts w:asciiTheme="minorEastAsia" w:hAnsiTheme="minorEastAsia" w:cs="宋体" w:hint="eastAsia"/>
          <w:kern w:val="0"/>
          <w:sz w:val="24"/>
          <w:szCs w:val="24"/>
        </w:rPr>
        <w:t>树立科学的教育质量观念，深化教育教学改革创新，全面提高中小学教育教学质量。今年要出台关于深化教育教学改革全面提高义务教育质量的意见、推进普通高中育人方式改革的指导意见，发挥课堂的主渠道作用，打造高效课堂。教研工作一直是我国教育的好传统，这方面还要再加强，要把教研对提高育人质量的重要支撑作用充分发挥出来。大力加强实验教学，开足开齐开好实验课程，提高学生动手能力和解决实际问题能力。“不会阅读就不会学习”，现在学生普遍阅读量不够，阅读习惯欠缺，要广泛开展中小学生阅读活动，读经典、读原著，在系统阅读、大量阅读、深层次阅读中发现问题、思考问题、提升素养，增长知识见识。</w:t>
      </w:r>
    </w:p>
    <w:p w:rsidR="008F6D5E" w:rsidRPr="008F6D5E" w:rsidRDefault="008F6D5E" w:rsidP="008F6D5E">
      <w:pPr>
        <w:widowControl/>
        <w:spacing w:line="460" w:lineRule="exact"/>
        <w:ind w:firstLineChars="200" w:firstLine="482"/>
        <w:jc w:val="left"/>
        <w:rPr>
          <w:rFonts w:asciiTheme="minorEastAsia" w:hAnsiTheme="minorEastAsia" w:cs="宋体" w:hint="eastAsia"/>
          <w:kern w:val="0"/>
          <w:sz w:val="24"/>
          <w:szCs w:val="24"/>
        </w:rPr>
      </w:pPr>
      <w:r w:rsidRPr="008F6D5E">
        <w:rPr>
          <w:rFonts w:asciiTheme="minorEastAsia" w:hAnsiTheme="minorEastAsia" w:cs="宋体" w:hint="eastAsia"/>
          <w:b/>
          <w:kern w:val="0"/>
          <w:sz w:val="24"/>
          <w:szCs w:val="24"/>
        </w:rPr>
        <w:t>体育美育要有刚性要求。</w:t>
      </w:r>
      <w:r w:rsidRPr="008F6D5E">
        <w:rPr>
          <w:rFonts w:asciiTheme="minorEastAsia" w:hAnsiTheme="minorEastAsia" w:cs="宋体" w:hint="eastAsia"/>
          <w:kern w:val="0"/>
          <w:sz w:val="24"/>
          <w:szCs w:val="24"/>
        </w:rPr>
        <w:t>现在，“小胖墩”“小眼镜”越来越多，在升学压力下，学校体育有“边缘化”的危险，视力不良和体质健康水平仍是学生素质的短板。今年要做好四方面工作。一是评价。继续开展学生身体健康素质监测，把体育工作纳入教育现代化评估指标体系、纳入考试制度改革、纳入督导评价内容。二是保障。体育设施设备要重新厘定标准、逐步配齐，师资要有计划培养补充。要落实好校方责任险等制度，解除学校的后顾之忧。三是习惯。“兴趣是最好的老师”，要改进体育教学，切忌“放羊”“跑圈”，做到“教会”“勤练”“常赛”，让学生在体育锻炼中享受乐趣、增强体质、健全人格、锤炼意志。四是示范。办好校园足球等特色学校，鼓励开办少数民族特色体育项目课程，辐射带动更多学校开展好体育。健康,不光是指身体健康，现在学生学业压力大、就业压力大，要抓好心理健康教育，向学生提供经常、及时、有效的心理健康指导与咨询服务，帮助学生做好心理调适，培育积极向上的健康心态。</w:t>
      </w:r>
    </w:p>
    <w:p w:rsidR="008F6D5E" w:rsidRPr="008F6D5E" w:rsidRDefault="008F6D5E" w:rsidP="008F6D5E">
      <w:pPr>
        <w:widowControl/>
        <w:spacing w:line="460" w:lineRule="exact"/>
        <w:ind w:firstLineChars="200" w:firstLine="480"/>
        <w:jc w:val="left"/>
        <w:rPr>
          <w:rFonts w:asciiTheme="minorEastAsia" w:hAnsiTheme="minorEastAsia" w:cs="宋体" w:hint="eastAsia"/>
          <w:kern w:val="0"/>
          <w:sz w:val="24"/>
          <w:szCs w:val="24"/>
        </w:rPr>
      </w:pPr>
      <w:r w:rsidRPr="008F6D5E">
        <w:rPr>
          <w:rFonts w:asciiTheme="minorEastAsia" w:hAnsiTheme="minorEastAsia" w:cs="宋体" w:hint="eastAsia"/>
          <w:kern w:val="0"/>
          <w:sz w:val="24"/>
          <w:szCs w:val="24"/>
        </w:rPr>
        <w:t>美是纯洁道德、丰富精神的重要源泉，要坚持以美育人、以文化人，建立中小学美育课程刚性管理机制，开齐开足上好美育课程。通过专兼结合、加强培养、岗位激励等举措，加强美育教师队伍建设。完善美育器材配备标准，加快推进美育设施标准化建设。要把学校美育工作情况以及学生艺术素质测评结果作为考核评价重要指标，引领学生树立正确审美观念、陶冶高尚道德情操、塑造美好心灵。</w:t>
      </w:r>
    </w:p>
    <w:p w:rsidR="008F6D5E" w:rsidRPr="008F6D5E" w:rsidRDefault="008F6D5E" w:rsidP="00EE03A1">
      <w:pPr>
        <w:widowControl/>
        <w:spacing w:line="460" w:lineRule="exact"/>
        <w:ind w:firstLineChars="200" w:firstLine="482"/>
        <w:jc w:val="left"/>
        <w:rPr>
          <w:rFonts w:asciiTheme="minorEastAsia" w:hAnsiTheme="minorEastAsia" w:cs="宋体" w:hint="eastAsia"/>
          <w:kern w:val="0"/>
          <w:sz w:val="24"/>
          <w:szCs w:val="24"/>
        </w:rPr>
      </w:pPr>
      <w:r w:rsidRPr="008F6D5E">
        <w:rPr>
          <w:rFonts w:asciiTheme="minorEastAsia" w:hAnsiTheme="minorEastAsia" w:cs="宋体" w:hint="eastAsia"/>
          <w:b/>
          <w:kern w:val="0"/>
          <w:sz w:val="24"/>
          <w:szCs w:val="24"/>
        </w:rPr>
        <w:t>劳动教育要有效开展起来。</w:t>
      </w:r>
      <w:r w:rsidRPr="008F6D5E">
        <w:rPr>
          <w:rFonts w:asciiTheme="minorEastAsia" w:hAnsiTheme="minorEastAsia" w:cs="宋体" w:hint="eastAsia"/>
          <w:kern w:val="0"/>
          <w:sz w:val="24"/>
          <w:szCs w:val="24"/>
        </w:rPr>
        <w:t>全国教育大会把“劳”列入全面发展的素质要求，丰富了新时代党的教育方针。总书记作了深刻论述，强调劳动可以树德、可以增智、可以强体、可以育美，要求加强劳动教育。从今年起要狠抓劳动教育。要推进教育法修订，将“劳”纳入教育方针。要加强引导，将动手实践内容纳入学生综合素质评价，纳入对政府、教育部门和学校的督导评估中。要健全政策，出台加强劳动教育的指导意见和劳动教育指导大纲，对学校和家庭劳动教育的组织、学段任务、强度要求、教学目标、保障手段等作出详细指导。要找好载体，通过日常家务、手工制作、非遗传承、学工学农、社会实践、志愿服务等多种方式加强劳动教育。用好校内校外两种资源，加强职业启蒙教育，抓好综合实践基地建设，依托社会力量和各行各业的专业力量建设学生劳动实践基地。要防止劳动教育中的娱乐化、形式化、惩戒化等问题，将劳动教育融入学生日常学习和生活，引导学生体会到劳动的喜悦，懂得劳动最光荣、劳动最崇高、劳动最伟大、劳动最美丽。</w:t>
      </w:r>
    </w:p>
    <w:p w:rsidR="008F6D5E" w:rsidRPr="008F6D5E" w:rsidRDefault="008F6D5E" w:rsidP="008F6D5E">
      <w:pPr>
        <w:widowControl/>
        <w:spacing w:line="460" w:lineRule="exact"/>
        <w:ind w:firstLineChars="200" w:firstLine="480"/>
        <w:jc w:val="left"/>
        <w:rPr>
          <w:rFonts w:asciiTheme="minorEastAsia" w:hAnsiTheme="minorEastAsia" w:cs="宋体" w:hint="eastAsia"/>
          <w:kern w:val="0"/>
          <w:sz w:val="24"/>
          <w:szCs w:val="24"/>
        </w:rPr>
      </w:pPr>
      <w:r w:rsidRPr="008F6D5E">
        <w:rPr>
          <w:rFonts w:asciiTheme="minorEastAsia" w:hAnsiTheme="minorEastAsia" w:cs="宋体" w:hint="eastAsia"/>
          <w:kern w:val="0"/>
          <w:sz w:val="24"/>
          <w:szCs w:val="24"/>
        </w:rPr>
        <w:t>家庭教育要高度重视起来。家庭是人生的第一所学校，家长是孩子的第一任老师，家庭教育是立德树人的第一个环节。家庭教育不到位，不仅会抵消学校教育的效果，还会给孩子发展造成一定的消极影响。无论何时，都要注重家庭、注重家教、注重家风，把家长引导和培育成立德树人的一支有生力量。要加强对家庭教育工作的支持，通过家委会、家长学校、家长课堂、购买服务等形式，形成政府、家庭、学校、社会联动的家庭教育工作体系。家庭教育专业性强，需要科学系统的指导，今年要研制家庭教育指导手册和家庭教育学校指导手册，针对不同学龄段设置课程、开发教材、举办活动，引导家长掌握科学的教育理念和方法。同时也要注意，家庭教育的重点是通过言传身教给孩子上好人生第一课。孩子健康成长，家长是第一责任人，要进一步强化家长尤其是留守儿童、流动儿童家长的监护和教育主体责任，引导家长承担好法定的养育和教育责任。</w:t>
      </w:r>
    </w:p>
    <w:p w:rsidR="008F6D5E" w:rsidRPr="008F6D5E" w:rsidRDefault="008F6D5E" w:rsidP="008F6D5E">
      <w:pPr>
        <w:widowControl/>
        <w:spacing w:beforeLines="50" w:afterLines="50" w:line="460" w:lineRule="exact"/>
        <w:ind w:firstLineChars="200" w:firstLine="560"/>
        <w:jc w:val="left"/>
        <w:rPr>
          <w:rFonts w:ascii="黑体" w:eastAsia="黑体" w:hAnsi="黑体" w:cs="宋体" w:hint="eastAsia"/>
          <w:kern w:val="0"/>
          <w:sz w:val="28"/>
          <w:szCs w:val="28"/>
        </w:rPr>
      </w:pPr>
      <w:r w:rsidRPr="008F6D5E">
        <w:rPr>
          <w:rFonts w:ascii="黑体" w:eastAsia="黑体" w:hAnsi="黑体" w:cs="宋体" w:hint="eastAsia"/>
          <w:kern w:val="0"/>
          <w:sz w:val="28"/>
          <w:szCs w:val="28"/>
        </w:rPr>
        <w:t>三、在全社会重振师道尊严</w:t>
      </w:r>
    </w:p>
    <w:p w:rsidR="008F6D5E" w:rsidRPr="008F6D5E" w:rsidRDefault="008F6D5E" w:rsidP="008F6D5E">
      <w:pPr>
        <w:widowControl/>
        <w:spacing w:line="460" w:lineRule="exact"/>
        <w:ind w:firstLineChars="200" w:firstLine="480"/>
        <w:jc w:val="left"/>
        <w:rPr>
          <w:rFonts w:asciiTheme="minorEastAsia" w:hAnsiTheme="minorEastAsia" w:cs="宋体" w:hint="eastAsia"/>
          <w:kern w:val="0"/>
          <w:sz w:val="24"/>
          <w:szCs w:val="24"/>
        </w:rPr>
      </w:pPr>
      <w:r w:rsidRPr="008F6D5E">
        <w:rPr>
          <w:rFonts w:asciiTheme="minorEastAsia" w:hAnsiTheme="minorEastAsia" w:cs="宋体" w:hint="eastAsia"/>
          <w:kern w:val="0"/>
          <w:sz w:val="24"/>
          <w:szCs w:val="24"/>
        </w:rPr>
        <w:t>在总书记阐述的“九个坚持”中，教师队伍建设居其一，在总书记全国教育大会重要讲话五个部分中，教师队伍建设又居其一，可见其分量之重、要求之高。</w:t>
      </w:r>
    </w:p>
    <w:p w:rsidR="008F6D5E" w:rsidRPr="008F6D5E" w:rsidRDefault="008F6D5E" w:rsidP="00EE03A1">
      <w:pPr>
        <w:widowControl/>
        <w:spacing w:line="460" w:lineRule="exact"/>
        <w:ind w:firstLineChars="200" w:firstLine="482"/>
        <w:jc w:val="left"/>
        <w:rPr>
          <w:rFonts w:asciiTheme="minorEastAsia" w:hAnsiTheme="minorEastAsia" w:cs="宋体" w:hint="eastAsia"/>
          <w:kern w:val="0"/>
          <w:sz w:val="24"/>
          <w:szCs w:val="24"/>
        </w:rPr>
      </w:pPr>
      <w:r w:rsidRPr="008F6D5E">
        <w:rPr>
          <w:rFonts w:asciiTheme="minorEastAsia" w:hAnsiTheme="minorEastAsia" w:cs="宋体" w:hint="eastAsia"/>
          <w:b/>
          <w:kern w:val="0"/>
          <w:sz w:val="24"/>
          <w:szCs w:val="24"/>
        </w:rPr>
        <w:t>要抓好师德师风建设。</w:t>
      </w:r>
      <w:r w:rsidRPr="008F6D5E">
        <w:rPr>
          <w:rFonts w:asciiTheme="minorEastAsia" w:hAnsiTheme="minorEastAsia" w:cs="宋体" w:hint="eastAsia"/>
          <w:kern w:val="0"/>
          <w:sz w:val="24"/>
          <w:szCs w:val="24"/>
        </w:rPr>
        <w:t>总书记强调，要把师德师风作为评价教师队伍素质的第一标准，健全师德师风建设长效机制。“第一标准”，就是学术水平再高、教学能力再强，师德师风不好，不能算合格老师。在教师资格准入、招聘考核、职称评聘、推优评先、表彰奖励等一切环节，都要突出师德把关，严格执行师德“一票否决”。今年，要出台加强师德师风建设的意见，落实好教师职业行为“十项准则”，突出全方位、全过程师德养成。要大力树立和宣传优秀教师典型，配合做好包括“人民教育家”在内的国家功勋荣誉表彰工作，做好全国教育系统表彰奖励，完善新时代人民教师荣誉表彰体系。教育投入要更多向教师倾斜，今年要开展专项督查，确保教师待遇不折不扣落实到位，让广大教师静心从教、安心从教、热心从教。</w:t>
      </w:r>
    </w:p>
    <w:p w:rsidR="008F6D5E" w:rsidRPr="008F6D5E" w:rsidRDefault="008F6D5E" w:rsidP="00EE03A1">
      <w:pPr>
        <w:widowControl/>
        <w:spacing w:line="460" w:lineRule="exact"/>
        <w:ind w:firstLineChars="200" w:firstLine="482"/>
        <w:jc w:val="left"/>
        <w:rPr>
          <w:rFonts w:asciiTheme="minorEastAsia" w:hAnsiTheme="minorEastAsia" w:cs="宋体" w:hint="eastAsia"/>
          <w:kern w:val="0"/>
          <w:sz w:val="24"/>
          <w:szCs w:val="24"/>
        </w:rPr>
      </w:pPr>
      <w:r w:rsidRPr="008F6D5E">
        <w:rPr>
          <w:rFonts w:asciiTheme="minorEastAsia" w:hAnsiTheme="minorEastAsia" w:cs="宋体" w:hint="eastAsia"/>
          <w:b/>
          <w:kern w:val="0"/>
          <w:sz w:val="24"/>
          <w:szCs w:val="24"/>
        </w:rPr>
        <w:t>要加大对乡村教师队伍建设的倾斜和支持力度。</w:t>
      </w:r>
      <w:r w:rsidRPr="008F6D5E">
        <w:rPr>
          <w:rFonts w:asciiTheme="minorEastAsia" w:hAnsiTheme="minorEastAsia" w:cs="宋体" w:hint="eastAsia"/>
          <w:kern w:val="0"/>
          <w:sz w:val="24"/>
          <w:szCs w:val="24"/>
        </w:rPr>
        <w:t>乡村教育是中国教育的“神经末梢”，我国是个农业大国，农村教育是中国教育的重要阵地，城镇化越是加快，农村教育越要加强。振兴乡村教育，250万乡村教师是力量所在、希望所在。要实施好乡村教师支持计划，鼓励各地适时扩大生活补助政策实施范围，提高补助标准。创新教师补充机制，逐步扩大“特岗计划”规模，重点向深度贫困地区倾斜。继续实施乡村教师发展协作攻坚行动，为乡村教师提供高质量培训机会，加速补齐贫困地区教师能力建设短板。推进实施“银龄讲学”计划，为农村学校提供更多智力支持。</w:t>
      </w:r>
    </w:p>
    <w:p w:rsidR="008F6D5E" w:rsidRPr="008F6D5E" w:rsidRDefault="008F6D5E" w:rsidP="00EE03A1">
      <w:pPr>
        <w:widowControl/>
        <w:spacing w:line="460" w:lineRule="exact"/>
        <w:ind w:firstLineChars="200" w:firstLine="482"/>
        <w:jc w:val="left"/>
        <w:rPr>
          <w:rFonts w:asciiTheme="minorEastAsia" w:hAnsiTheme="minorEastAsia" w:cs="宋体" w:hint="eastAsia"/>
          <w:kern w:val="0"/>
          <w:sz w:val="24"/>
          <w:szCs w:val="24"/>
        </w:rPr>
      </w:pPr>
      <w:r w:rsidRPr="008F6D5E">
        <w:rPr>
          <w:rFonts w:asciiTheme="minorEastAsia" w:hAnsiTheme="minorEastAsia" w:cs="宋体" w:hint="eastAsia"/>
          <w:b/>
          <w:kern w:val="0"/>
          <w:sz w:val="24"/>
          <w:szCs w:val="24"/>
        </w:rPr>
        <w:t>要持续提升教师能力素质。</w:t>
      </w:r>
      <w:r w:rsidRPr="008F6D5E">
        <w:rPr>
          <w:rFonts w:asciiTheme="minorEastAsia" w:hAnsiTheme="minorEastAsia" w:cs="宋体" w:hint="eastAsia"/>
          <w:kern w:val="0"/>
          <w:sz w:val="24"/>
          <w:szCs w:val="24"/>
        </w:rPr>
        <w:t>实施好教师教育振兴行动计划，以专业认证重塑师范体系，以公费教育延揽优秀人才，以卓越教师引领素质提升，提高师范专业生均拨款水平，重点支持、切实办好一批师范院校和师范专业，支持一批高水平综合大学开展教师教育。统筹实施幼儿园、中小学、职校、高校教师“国培计划”。启动中小学教师信息技术应用能力提升工程2.0，构建以校为本、基于课堂、应用驱动、注重创新、精准测评的教师信息素养发展新机制。要深化教师管理综合改革，完善教师资格制度，建立符合基层实际的教师招聘引进制度，健全师范生定向培养供给补充机制，创新中小学教职工编制保障政策，完善教师职称制度和岗位管理制度，形成支持优秀人才长期从教、终身从教的良好局面。</w:t>
      </w:r>
    </w:p>
    <w:p w:rsidR="008F6D5E" w:rsidRPr="008F6D5E" w:rsidRDefault="008F6D5E" w:rsidP="00EE03A1">
      <w:pPr>
        <w:widowControl/>
        <w:spacing w:line="460" w:lineRule="exact"/>
        <w:ind w:firstLineChars="200" w:firstLine="482"/>
        <w:jc w:val="left"/>
        <w:rPr>
          <w:rFonts w:asciiTheme="minorEastAsia" w:hAnsiTheme="minorEastAsia" w:cs="宋体" w:hint="eastAsia"/>
          <w:kern w:val="0"/>
          <w:sz w:val="24"/>
          <w:szCs w:val="24"/>
        </w:rPr>
      </w:pPr>
      <w:r w:rsidRPr="008F6D5E">
        <w:rPr>
          <w:rFonts w:asciiTheme="minorEastAsia" w:hAnsiTheme="minorEastAsia" w:cs="宋体" w:hint="eastAsia"/>
          <w:b/>
          <w:kern w:val="0"/>
          <w:sz w:val="24"/>
          <w:szCs w:val="24"/>
        </w:rPr>
        <w:t>要下大力气为教师减负。</w:t>
      </w:r>
      <w:r w:rsidRPr="008F6D5E">
        <w:rPr>
          <w:rFonts w:asciiTheme="minorEastAsia" w:hAnsiTheme="minorEastAsia" w:cs="宋体" w:hint="eastAsia"/>
          <w:kern w:val="0"/>
          <w:sz w:val="24"/>
          <w:szCs w:val="24"/>
        </w:rPr>
        <w:t>这些年来，我们一直在努力给学生减负，今天我要强调，教师也需要减负。现在教师负担很重，各种填表、考评、比赛、评估，各种与教育教学科研无关的社会性事务，让老师们疲于应付。今年要把为教师减负作为一件大事来抓，教育部将专门出台中小学教师减负政策。要全面清理和规范进学校的各类检查、考核、评比活动，实行目录清单制度，未列入清单或未经批准的不准开展，要把教师从“表叔”“表哥”中解脱出来，更不能随意给学校和教师搞摊派。要把时间和精力还给教师，让他们静下心来研究教学、备课充电、提高专业化水平。</w:t>
      </w:r>
    </w:p>
    <w:p w:rsidR="008F6D5E" w:rsidRPr="008F6D5E" w:rsidRDefault="008F6D5E" w:rsidP="008F6D5E">
      <w:pPr>
        <w:widowControl/>
        <w:spacing w:beforeLines="50" w:afterLines="50" w:line="460" w:lineRule="exact"/>
        <w:ind w:firstLineChars="200" w:firstLine="560"/>
        <w:jc w:val="left"/>
        <w:rPr>
          <w:rFonts w:ascii="黑体" w:eastAsia="黑体" w:hAnsi="黑体" w:cs="宋体" w:hint="eastAsia"/>
          <w:kern w:val="0"/>
          <w:sz w:val="28"/>
          <w:szCs w:val="28"/>
        </w:rPr>
      </w:pPr>
      <w:r w:rsidRPr="008F6D5E">
        <w:rPr>
          <w:rFonts w:ascii="黑体" w:eastAsia="黑体" w:hAnsi="黑体" w:cs="宋体" w:hint="eastAsia"/>
          <w:kern w:val="0"/>
          <w:sz w:val="28"/>
          <w:szCs w:val="28"/>
        </w:rPr>
        <w:t>四、打赢教育脱贫攻坚战要取得决定性进展</w:t>
      </w:r>
    </w:p>
    <w:p w:rsidR="008F6D5E" w:rsidRPr="008F6D5E" w:rsidRDefault="008F6D5E" w:rsidP="008F6D5E">
      <w:pPr>
        <w:widowControl/>
        <w:spacing w:line="460" w:lineRule="exact"/>
        <w:ind w:firstLineChars="200" w:firstLine="480"/>
        <w:jc w:val="left"/>
        <w:rPr>
          <w:rFonts w:asciiTheme="minorEastAsia" w:hAnsiTheme="minorEastAsia" w:cs="宋体" w:hint="eastAsia"/>
          <w:kern w:val="0"/>
          <w:sz w:val="24"/>
          <w:szCs w:val="24"/>
        </w:rPr>
      </w:pPr>
      <w:r w:rsidRPr="008F6D5E">
        <w:rPr>
          <w:rFonts w:asciiTheme="minorEastAsia" w:hAnsiTheme="minorEastAsia" w:cs="宋体" w:hint="eastAsia"/>
          <w:kern w:val="0"/>
          <w:sz w:val="24"/>
          <w:szCs w:val="24"/>
        </w:rPr>
        <w:t>全面打赢脱贫攻坚战，完成“发展教育脱贫一批”任务进入最为关键的阶段，今年必须取得决定性进展。</w:t>
      </w:r>
    </w:p>
    <w:p w:rsidR="008F6D5E" w:rsidRPr="008F6D5E" w:rsidRDefault="008F6D5E" w:rsidP="00EE03A1">
      <w:pPr>
        <w:widowControl/>
        <w:spacing w:line="460" w:lineRule="exact"/>
        <w:ind w:firstLineChars="200" w:firstLine="482"/>
        <w:jc w:val="left"/>
        <w:rPr>
          <w:rFonts w:asciiTheme="minorEastAsia" w:hAnsiTheme="minorEastAsia" w:cs="宋体" w:hint="eastAsia"/>
          <w:kern w:val="0"/>
          <w:sz w:val="24"/>
          <w:szCs w:val="24"/>
        </w:rPr>
      </w:pPr>
      <w:r w:rsidRPr="008F6D5E">
        <w:rPr>
          <w:rFonts w:asciiTheme="minorEastAsia" w:hAnsiTheme="minorEastAsia" w:cs="宋体" w:hint="eastAsia"/>
          <w:b/>
          <w:kern w:val="0"/>
          <w:sz w:val="24"/>
          <w:szCs w:val="24"/>
        </w:rPr>
        <w:t>要牢牢兜住底线。</w:t>
      </w:r>
      <w:r w:rsidRPr="008F6D5E">
        <w:rPr>
          <w:rFonts w:asciiTheme="minorEastAsia" w:hAnsiTheme="minorEastAsia" w:cs="宋体" w:hint="eastAsia"/>
          <w:kern w:val="0"/>
          <w:sz w:val="24"/>
          <w:szCs w:val="24"/>
        </w:rPr>
        <w:t>兜住底线是政府的基本职责，底线兜不住，就是工作失误、就是失职。要继续推进城乡义务教育一体化发展，加强乡村小规模学校和寄宿制学校建设，提升乡村学校办学水平。加快全面改薄五年工程规划实施进度，全面组织“回头看”，确保到年底所有义务教育学校都达到办学条件20条底线要求。切实解决好部分农村和贫困地区辍学率较高的问题，对辍学高发区进行重点监测，确保2020年全国九年义务教育巩固率达到95%。进一步增加城镇教育资源供给，2020年基本消除56人以上大班额。完善以居住证为主要依据的入学政策，保障好外来务工人员子女接受义务教育，依托寄宿制学校做好留守儿童教育关爱工作。“三区三州”等深度贫困地区历史欠账多、自然条件差，是贫中之贫、困中之困。要加大资源整合和政策倾斜力度，存量资金优先保障、增量资金更多倾斜。要聚焦精准，做好学生资助与扶贫、民政、残联等部门数据库有效对接，做到人本化认定、动态化认定、精准式认定，确保不让一个学生因家庭经济困难而失学。</w:t>
      </w:r>
    </w:p>
    <w:p w:rsidR="008F6D5E" w:rsidRPr="008F6D5E" w:rsidRDefault="008F6D5E" w:rsidP="00EE03A1">
      <w:pPr>
        <w:widowControl/>
        <w:spacing w:line="460" w:lineRule="exact"/>
        <w:ind w:firstLineChars="200" w:firstLine="482"/>
        <w:jc w:val="left"/>
        <w:rPr>
          <w:rFonts w:asciiTheme="minorEastAsia" w:hAnsiTheme="minorEastAsia" w:cs="宋体" w:hint="eastAsia"/>
          <w:kern w:val="0"/>
          <w:sz w:val="24"/>
          <w:szCs w:val="24"/>
        </w:rPr>
      </w:pPr>
      <w:r w:rsidRPr="008F6D5E">
        <w:rPr>
          <w:rFonts w:asciiTheme="minorEastAsia" w:hAnsiTheme="minorEastAsia" w:cs="宋体" w:hint="eastAsia"/>
          <w:b/>
          <w:kern w:val="0"/>
          <w:sz w:val="24"/>
          <w:szCs w:val="24"/>
        </w:rPr>
        <w:t>要抓紧补齐短板。</w:t>
      </w:r>
      <w:r w:rsidRPr="008F6D5E">
        <w:rPr>
          <w:rFonts w:asciiTheme="minorEastAsia" w:hAnsiTheme="minorEastAsia" w:cs="宋体" w:hint="eastAsia"/>
          <w:kern w:val="0"/>
          <w:sz w:val="24"/>
          <w:szCs w:val="24"/>
        </w:rPr>
        <w:t>全面贯彻落实《关于学前教育深化改革规范发展的若干意见》，实施第三期学前教育行动计划，加强公办园主体地位，积极扶持民办园提供普惠性服务，规范民办园发展，多渠道扩大学前教育资源。要推进学前教育立法相关工作，健全完善相关保障机制。继续实施教育基础薄弱县普通高中建设项目，改善普通高中办学条件，推进中西部省份扩大普通高中教育资源，确保到2020年各省（区、市）高中阶段教育毛入学率均达到90%以上。要实施好农村义务教育学生营养改善计划，让广大贫困地区学生吃得安全，吃得营养健康。从目前情况看，一些贫困地区特殊教育学校分布不均，部分适龄残疾儿童尤其是重度和多重残疾儿童未能接受义务教育，再加上康复医疗等开支比较大，教育扶贫压力很大。要以深入实施《第二期特殊教育提升计划》为引领，完善特殊教育体系，增强特殊教育保障能力。要摸清适龄残疾儿童少年底数，落实好“一人一案”。健全普通中小学随班就读工作机制，解决好资源配置、专业指导和条件保障等问题。</w:t>
      </w:r>
    </w:p>
    <w:p w:rsidR="008F6D5E" w:rsidRPr="008F6D5E" w:rsidRDefault="008F6D5E" w:rsidP="00EE03A1">
      <w:pPr>
        <w:widowControl/>
        <w:spacing w:line="460" w:lineRule="exact"/>
        <w:ind w:firstLineChars="200" w:firstLine="482"/>
        <w:jc w:val="left"/>
        <w:rPr>
          <w:rFonts w:asciiTheme="minorEastAsia" w:hAnsiTheme="minorEastAsia" w:cs="宋体" w:hint="eastAsia"/>
          <w:kern w:val="0"/>
          <w:sz w:val="24"/>
          <w:szCs w:val="24"/>
        </w:rPr>
      </w:pPr>
      <w:r w:rsidRPr="008F6D5E">
        <w:rPr>
          <w:rFonts w:asciiTheme="minorEastAsia" w:hAnsiTheme="minorEastAsia" w:cs="宋体" w:hint="eastAsia"/>
          <w:b/>
          <w:kern w:val="0"/>
          <w:sz w:val="24"/>
          <w:szCs w:val="24"/>
        </w:rPr>
        <w:t>要加快缩小差距。</w:t>
      </w:r>
      <w:r w:rsidRPr="008F6D5E">
        <w:rPr>
          <w:rFonts w:asciiTheme="minorEastAsia" w:hAnsiTheme="minorEastAsia" w:cs="宋体" w:hint="eastAsia"/>
          <w:kern w:val="0"/>
          <w:sz w:val="24"/>
          <w:szCs w:val="24"/>
        </w:rPr>
        <w:t>重点支持中西部职业教育实训基地和专业建设，提升贫困地区人口素质和创新能力。继续实施好“支援中西部地区招生协作计划”“农村和贫困地区定向招生专项计划”。统筹推进中西部高校综合实力提升工程、中西部高校基础能力建设工程、对口支援西部高校计划、省部共建等工作，大力推进部省合建工作，引导和支持中西部高校增强“造血”功能。积极发展“互联网+”教育，深入推进教育信息化2.0行动计划，促进优质教育资源共享。民族教育是教育工作和民族团结进步事业的交汇点。要铸牢中华民族共同体意识，加强民族团结进步教育，加强少数民族文字教材建设。制订加强少数民族预科教育工作的指导意见，完善内地高中班高考录取改革。深入推进新疆、西藏和四省藏区教育发展，组织实施好新一批教育人才“组团式”援藏工作，加快提高民族地区教育发展水平。深入实施推普脱贫攻坚行动计划，提高贫困家庭新增劳动人口、贫困地区青壮年普通话交流能力。要全面实施加快中西部教育发展督导评价监测工作，推动中西部地区办学条件、办学水平和教育质量提高，切实缩小与东部地区的差距。</w:t>
      </w:r>
    </w:p>
    <w:p w:rsidR="008F6D5E" w:rsidRPr="008F6D5E" w:rsidRDefault="008F6D5E" w:rsidP="008F6D5E">
      <w:pPr>
        <w:widowControl/>
        <w:spacing w:beforeLines="50" w:afterLines="50" w:line="460" w:lineRule="exact"/>
        <w:ind w:firstLineChars="200" w:firstLine="560"/>
        <w:jc w:val="left"/>
        <w:rPr>
          <w:rFonts w:ascii="黑体" w:eastAsia="黑体" w:hAnsi="黑体" w:cs="宋体" w:hint="eastAsia"/>
          <w:kern w:val="0"/>
          <w:sz w:val="28"/>
          <w:szCs w:val="28"/>
        </w:rPr>
      </w:pPr>
      <w:r w:rsidRPr="008F6D5E">
        <w:rPr>
          <w:rFonts w:ascii="黑体" w:eastAsia="黑体" w:hAnsi="黑体" w:cs="宋体" w:hint="eastAsia"/>
          <w:kern w:val="0"/>
          <w:sz w:val="28"/>
          <w:szCs w:val="28"/>
        </w:rPr>
        <w:t>五、克服“顽瘴痼疾”破除体制机制障碍</w:t>
      </w:r>
    </w:p>
    <w:p w:rsidR="008F6D5E" w:rsidRPr="008F6D5E" w:rsidRDefault="008F6D5E" w:rsidP="008F6D5E">
      <w:pPr>
        <w:widowControl/>
        <w:spacing w:line="460" w:lineRule="exact"/>
        <w:ind w:firstLineChars="200" w:firstLine="480"/>
        <w:jc w:val="left"/>
        <w:rPr>
          <w:rFonts w:asciiTheme="minorEastAsia" w:hAnsiTheme="minorEastAsia" w:cs="宋体" w:hint="eastAsia"/>
          <w:kern w:val="0"/>
          <w:sz w:val="24"/>
          <w:szCs w:val="24"/>
        </w:rPr>
      </w:pPr>
      <w:r w:rsidRPr="008F6D5E">
        <w:rPr>
          <w:rFonts w:asciiTheme="minorEastAsia" w:hAnsiTheme="minorEastAsia" w:cs="宋体" w:hint="eastAsia"/>
          <w:kern w:val="0"/>
          <w:sz w:val="24"/>
          <w:szCs w:val="24"/>
        </w:rPr>
        <w:t>当前校长们、老师们感受最深、呼声最强烈、关注度最高的还是改革，要围绕破除教育领域长期存在的体制机制障碍，在一些标志性、引领性、支柱性改革上取得突破。</w:t>
      </w:r>
    </w:p>
    <w:p w:rsidR="008F6D5E" w:rsidRPr="008F6D5E" w:rsidRDefault="008F6D5E" w:rsidP="00EE03A1">
      <w:pPr>
        <w:widowControl/>
        <w:spacing w:line="460" w:lineRule="exact"/>
        <w:ind w:firstLineChars="200" w:firstLine="482"/>
        <w:jc w:val="left"/>
        <w:rPr>
          <w:rFonts w:asciiTheme="minorEastAsia" w:hAnsiTheme="minorEastAsia" w:cs="宋体" w:hint="eastAsia"/>
          <w:kern w:val="0"/>
          <w:sz w:val="24"/>
          <w:szCs w:val="24"/>
        </w:rPr>
      </w:pPr>
      <w:r w:rsidRPr="008F6D5E">
        <w:rPr>
          <w:rFonts w:asciiTheme="minorEastAsia" w:hAnsiTheme="minorEastAsia" w:cs="宋体" w:hint="eastAsia"/>
          <w:b/>
          <w:kern w:val="0"/>
          <w:sz w:val="24"/>
          <w:szCs w:val="24"/>
        </w:rPr>
        <w:t>要把教育评价改革作为“最硬的一仗”来推进。</w:t>
      </w:r>
      <w:r w:rsidRPr="008F6D5E">
        <w:rPr>
          <w:rFonts w:asciiTheme="minorEastAsia" w:hAnsiTheme="minorEastAsia" w:cs="宋体" w:hint="eastAsia"/>
          <w:kern w:val="0"/>
          <w:sz w:val="24"/>
          <w:szCs w:val="24"/>
        </w:rPr>
        <w:t>“唯分数、唯升学、唯文凭、唯论文、唯帽子”，这“五唯”是当前教育评价指挥棒方面存在的根本问题，是当前教育改革中最难啃的“硬骨头”，但再难也要啃下来。“五唯”问题解决了，才能从根本上扭转功利化倾向、从根本上祛除浮躁之弊，还教育清静、清爽、清新之风。40年前，恢复高考成为中国改革的先导，今年要把评价改革作为龙头，发出进一步深化教育改革的先声。要在破除“五唯”问题上打一场硬仗，拿出实招硬招新招。针对基础教育、职业教育、高等教育不同领域，大、中、小学不同学段，各级各类教师不同职业要求，显性、隐性评价不同方式，全面梳理、分析、评估教育评价的现状、问题与原因，分层分类研究提出改革的思路举措。要以立促破、破立结合，从教育规律和人才成长规律出发，在“唯”与“不唯”之间找到平衡，拿出整体设计，把教育评价改革的大逻辑理出来，搞清楚从哪里突破、规则是什么、路径是什么。要抓住考试评价等关键环节，深化高考、中考改革，形成更加全面的考试、更加综合的评价、更加公平的选拔，发挥教育评价改革领头雁作用。</w:t>
      </w:r>
    </w:p>
    <w:p w:rsidR="008F6D5E" w:rsidRPr="008F6D5E" w:rsidRDefault="008F6D5E" w:rsidP="00EE03A1">
      <w:pPr>
        <w:widowControl/>
        <w:spacing w:line="460" w:lineRule="exact"/>
        <w:ind w:firstLineChars="200" w:firstLine="482"/>
        <w:jc w:val="left"/>
        <w:rPr>
          <w:rFonts w:asciiTheme="minorEastAsia" w:hAnsiTheme="minorEastAsia" w:cs="宋体" w:hint="eastAsia"/>
          <w:kern w:val="0"/>
          <w:sz w:val="24"/>
          <w:szCs w:val="24"/>
        </w:rPr>
      </w:pPr>
      <w:r w:rsidRPr="008F6D5E">
        <w:rPr>
          <w:rFonts w:asciiTheme="minorEastAsia" w:hAnsiTheme="minorEastAsia" w:cs="宋体" w:hint="eastAsia"/>
          <w:b/>
          <w:kern w:val="0"/>
          <w:sz w:val="24"/>
          <w:szCs w:val="24"/>
        </w:rPr>
        <w:t>要继续大力度深化教育管理方式改革。</w:t>
      </w:r>
      <w:r w:rsidRPr="008F6D5E">
        <w:rPr>
          <w:rFonts w:asciiTheme="minorEastAsia" w:hAnsiTheme="minorEastAsia" w:cs="宋体" w:hint="eastAsia"/>
          <w:kern w:val="0"/>
          <w:sz w:val="24"/>
          <w:szCs w:val="24"/>
        </w:rPr>
        <w:t>教育治理治的是权力，理的是关系。针对学校反映突出的检查多、评比多等问题，要按照中办统筹规范督查检查考核工作的要求，能精简的精简、能合并的合并，能一次综合检查就少一些专项检查，列出清单，逐一清理，建立章法，切实解决。要扩大高校在薪酬分配、职称评审等方面的自主权，五部门关于高等教育领域放管服改革的文件下发后，很多地方向高校放出有含金量的权力，一些地方不再组织职称评审、不再审批评审结果、不再制发任职文件、不再办理资格证书，但也有地方对政策“截流”、打折扣。这里我要强调，该放的权一定要放足，放到位，决不能“上放下不放”“明放暗不放”。对中小学办学自主权也要重视起来，今年要专门制定落实中小学自主权激发办学活力的文件。对放下去的权力也不能搞“自由落体”，学校“活”起来不是不要规矩，要通过改革和法治的办法，创新监管和服务方式。去年教育部印发了《关于完善教育标准化工作的指导意见》，要加快完善重点领域标准，形成按标准办事的习惯，提升运用标准的能力和水平。要把深化依法治教作为改革的重要内容，加强教育法律制度供给，今年还将出台行政执法体制改革的意见，各地要配齐配强教育执法力量，建立综合执法机制。要大力推进“双随机一公开”、大数据等监管措施，加强对办学方向、质量的规范引导。要依托“互联网+”手段，推广“最多跑一次改革”，让信息多跑路，群众少跑腿，建设人民满意的服务型政府。</w:t>
      </w:r>
    </w:p>
    <w:p w:rsidR="008F6D5E" w:rsidRPr="008F6D5E" w:rsidRDefault="008F6D5E" w:rsidP="00EE03A1">
      <w:pPr>
        <w:widowControl/>
        <w:spacing w:line="460" w:lineRule="exact"/>
        <w:ind w:firstLineChars="200" w:firstLine="482"/>
        <w:jc w:val="left"/>
        <w:rPr>
          <w:rFonts w:asciiTheme="minorEastAsia" w:hAnsiTheme="minorEastAsia" w:cs="宋体" w:hint="eastAsia"/>
          <w:kern w:val="0"/>
          <w:sz w:val="24"/>
          <w:szCs w:val="24"/>
        </w:rPr>
      </w:pPr>
      <w:r w:rsidRPr="008F6D5E">
        <w:rPr>
          <w:rFonts w:asciiTheme="minorEastAsia" w:hAnsiTheme="minorEastAsia" w:cs="宋体" w:hint="eastAsia"/>
          <w:b/>
          <w:kern w:val="0"/>
          <w:sz w:val="24"/>
          <w:szCs w:val="24"/>
        </w:rPr>
        <w:t>要瞄准服务高质量发展深化改革。</w:t>
      </w:r>
      <w:r w:rsidRPr="008F6D5E">
        <w:rPr>
          <w:rFonts w:asciiTheme="minorEastAsia" w:hAnsiTheme="minorEastAsia" w:cs="宋体" w:hint="eastAsia"/>
          <w:kern w:val="0"/>
          <w:sz w:val="24"/>
          <w:szCs w:val="24"/>
        </w:rPr>
        <w:t>今年，职业教育要“下一盘大棋”，将印发实施《国家职业教育改革实施方案》，启动“1+X”（学历证书+职业技能等级证书）制度试点，深化产教融合、校企合作，推动办学模式由参照普通教育向类型教育转变。启动实施中国特色高水平高职学校和专业建设计划，建设一批中国特色、世界水平的高职学校和骨干专业，鼓励大企业举办高质量的职业学校。狠抓本科教学秩序整顿，打造“金专、金课”，加快发展新工科、新医科、新农科、新文科，实施卓越研究生教育攻坚行动，加快一流大学和一流学科建设进程，进一步扩大学位授权自主审核学校范围，培养适应和引领未来发展的卓越人才。科学合理设置“长江学者奖励计划”岗位，引导高层次人才发展与国家发展同向同行。全面提升高等学校关键领域自主创新能力，实施好高等学校基础研究珠峰计划、高等学校人工智能创新行动计划、高等学校创新能力提升计划，深入推进高等学校科技创新军民融合发展，力争实现前瞻性基础研究、引领性原创成果的重大突破。</w:t>
      </w:r>
    </w:p>
    <w:p w:rsidR="008F6D5E" w:rsidRPr="008F6D5E" w:rsidRDefault="008F6D5E" w:rsidP="00EE03A1">
      <w:pPr>
        <w:widowControl/>
        <w:spacing w:line="460" w:lineRule="exact"/>
        <w:ind w:firstLineChars="200" w:firstLine="482"/>
        <w:jc w:val="left"/>
        <w:rPr>
          <w:rFonts w:asciiTheme="minorEastAsia" w:hAnsiTheme="minorEastAsia" w:cs="宋体" w:hint="eastAsia"/>
          <w:kern w:val="0"/>
          <w:sz w:val="24"/>
          <w:szCs w:val="24"/>
        </w:rPr>
      </w:pPr>
      <w:r w:rsidRPr="008F6D5E">
        <w:rPr>
          <w:rFonts w:asciiTheme="minorEastAsia" w:hAnsiTheme="minorEastAsia" w:cs="宋体" w:hint="eastAsia"/>
          <w:b/>
          <w:kern w:val="0"/>
          <w:sz w:val="24"/>
          <w:szCs w:val="24"/>
        </w:rPr>
        <w:t>要破解继续教育发展难题。</w:t>
      </w:r>
      <w:r w:rsidRPr="008F6D5E">
        <w:rPr>
          <w:rFonts w:asciiTheme="minorEastAsia" w:hAnsiTheme="minorEastAsia" w:cs="宋体" w:hint="eastAsia"/>
          <w:kern w:val="0"/>
          <w:sz w:val="24"/>
          <w:szCs w:val="24"/>
        </w:rPr>
        <w:t>在我国各类教育中，继续教育还属于薄弱环节，如期实现现代化的任务还很艰巨。很多普通高校和职业院校在服务学习型社会建设上存在缺位，开展培训特别是服务企业的优势还没有充分发挥，理念、资源、机制和规范管理都存在短板。适应新形势新变化，推动继续教育规范与创新，既要深度调整既有利益格局，做好“老城改造”；还要推动新的模式与路径建设，启动“新区建设”。学历继续教育历史脉络长、量大面广，属于“老城改造”，改革发展需要多方协同、稳妥推进。要持续做好高等学历继续教育专业建设工作，研究制定促进高校规范管理的政策措施，推进开放大学建设与发展，做好高等教育自学考试工作。非学历继续教育方兴未艾，社会需求量大，属于“新区建设”，要调动各方资源，满足学习者多元化、个性化学习需求。通过大力发展社区教育、老年教育、学习型城市建设、农民工“求学圆梦行动”等，让所有走出校门的学习者都能持续发展、幸福生活。总之，要跳出“老区”建“新区”、建好“新区”带“老区”，努力实现人人、时时、处处可学，努力让13亿人民享有更好更公平的教育。</w:t>
      </w:r>
    </w:p>
    <w:p w:rsidR="008F6D5E" w:rsidRPr="008F6D5E" w:rsidRDefault="008F6D5E" w:rsidP="00EE03A1">
      <w:pPr>
        <w:widowControl/>
        <w:spacing w:line="460" w:lineRule="exact"/>
        <w:ind w:firstLineChars="200" w:firstLine="482"/>
        <w:jc w:val="left"/>
        <w:rPr>
          <w:rFonts w:asciiTheme="minorEastAsia" w:hAnsiTheme="minorEastAsia" w:cs="宋体" w:hint="eastAsia"/>
          <w:kern w:val="0"/>
          <w:sz w:val="24"/>
          <w:szCs w:val="24"/>
        </w:rPr>
      </w:pPr>
      <w:r w:rsidRPr="008F6D5E">
        <w:rPr>
          <w:rFonts w:asciiTheme="minorEastAsia" w:hAnsiTheme="minorEastAsia" w:cs="宋体" w:hint="eastAsia"/>
          <w:b/>
          <w:kern w:val="0"/>
          <w:sz w:val="24"/>
          <w:szCs w:val="24"/>
        </w:rPr>
        <w:t>要深化开放促进改革。</w:t>
      </w:r>
      <w:r w:rsidRPr="008F6D5E">
        <w:rPr>
          <w:rFonts w:asciiTheme="minorEastAsia" w:hAnsiTheme="minorEastAsia" w:cs="宋体" w:hint="eastAsia"/>
          <w:kern w:val="0"/>
          <w:sz w:val="24"/>
          <w:szCs w:val="24"/>
        </w:rPr>
        <w:t>新时代的教育对外开放，是全面、全方位的，是宽领域、大力度的。要对接“一带一路”建设，将工作重点、资源配备、力量投入向此倾斜，在“特”上做文章，“优”上下功夫，打造“一带一路”教育行动升级版。要对接国家科技创新亟需，进一步做好出国留学服务工作，鼓励留学生学有所成、报效祖国。对接“双一流”建设，抓紧修订《中外合作办学条例》及其实施办法，支持国内高校紧跟世界科技前沿，围绕薄弱、空白、紧缺学科专业建设，同世界一流资源开展高水平合作办学，把质量高、符合需要的资源“引进来”。对接大国外交、周边外交新增长点抓人文交流，形成与各层次各领域对外开放深度融合、相互促进的中外人文交流新格局。提高孔子学院办学质量和水平。支持职业教育“走出去”，打造“鲁班工坊”等品牌，探索与中国企业和产品相适应的模式。要积极参与国际教育治理，加大参与教育领域国际规则和标准研究制定的力度，提升中国教育国际影响力、感召力和塑造力。</w:t>
      </w:r>
    </w:p>
    <w:p w:rsidR="008F6D5E" w:rsidRPr="008F6D5E" w:rsidRDefault="008F6D5E" w:rsidP="008F6D5E">
      <w:pPr>
        <w:widowControl/>
        <w:spacing w:beforeLines="50" w:afterLines="50" w:line="460" w:lineRule="exact"/>
        <w:ind w:firstLineChars="200" w:firstLine="560"/>
        <w:jc w:val="left"/>
        <w:rPr>
          <w:rFonts w:ascii="黑体" w:eastAsia="黑体" w:hAnsi="黑体" w:cs="宋体" w:hint="eastAsia"/>
          <w:kern w:val="0"/>
          <w:sz w:val="28"/>
          <w:szCs w:val="28"/>
        </w:rPr>
      </w:pPr>
      <w:r w:rsidRPr="008F6D5E">
        <w:rPr>
          <w:rFonts w:ascii="黑体" w:eastAsia="黑体" w:hAnsi="黑体" w:cs="宋体" w:hint="eastAsia"/>
          <w:kern w:val="0"/>
          <w:sz w:val="28"/>
          <w:szCs w:val="28"/>
        </w:rPr>
        <w:t>六、加强党对教育工作的全面领导</w:t>
      </w:r>
    </w:p>
    <w:p w:rsidR="008F6D5E" w:rsidRPr="008F6D5E" w:rsidRDefault="008F6D5E" w:rsidP="008F6D5E">
      <w:pPr>
        <w:widowControl/>
        <w:spacing w:line="460" w:lineRule="exact"/>
        <w:ind w:firstLineChars="200" w:firstLine="480"/>
        <w:jc w:val="left"/>
        <w:rPr>
          <w:rFonts w:asciiTheme="minorEastAsia" w:hAnsiTheme="minorEastAsia" w:cs="宋体" w:hint="eastAsia"/>
          <w:kern w:val="0"/>
          <w:sz w:val="24"/>
          <w:szCs w:val="24"/>
        </w:rPr>
      </w:pPr>
      <w:r w:rsidRPr="008F6D5E">
        <w:rPr>
          <w:rFonts w:asciiTheme="minorEastAsia" w:hAnsiTheme="minorEastAsia" w:cs="宋体" w:hint="eastAsia"/>
          <w:kern w:val="0"/>
          <w:sz w:val="24"/>
          <w:szCs w:val="24"/>
        </w:rPr>
        <w:t>加强党对教育工作的全面领导，是办好教育的根本保证。各级教育部门党组织要切实履行好管党治党主体责任，加强各级各类学校党的领导和党的建设工作，牢牢掌握党对教育工作的领导权。</w:t>
      </w:r>
    </w:p>
    <w:p w:rsidR="008F6D5E" w:rsidRPr="008F6D5E" w:rsidRDefault="008F6D5E" w:rsidP="00EE03A1">
      <w:pPr>
        <w:widowControl/>
        <w:spacing w:line="460" w:lineRule="exact"/>
        <w:ind w:firstLineChars="200" w:firstLine="482"/>
        <w:jc w:val="left"/>
        <w:rPr>
          <w:rFonts w:asciiTheme="minorEastAsia" w:hAnsiTheme="minorEastAsia" w:cs="宋体" w:hint="eastAsia"/>
          <w:kern w:val="0"/>
          <w:sz w:val="24"/>
          <w:szCs w:val="24"/>
        </w:rPr>
      </w:pPr>
      <w:r w:rsidRPr="008F6D5E">
        <w:rPr>
          <w:rFonts w:asciiTheme="minorEastAsia" w:hAnsiTheme="minorEastAsia" w:cs="宋体" w:hint="eastAsia"/>
          <w:b/>
          <w:kern w:val="0"/>
          <w:sz w:val="24"/>
          <w:szCs w:val="24"/>
        </w:rPr>
        <w:t>要用党的创新理论武装头脑。</w:t>
      </w:r>
      <w:r w:rsidRPr="008F6D5E">
        <w:rPr>
          <w:rFonts w:asciiTheme="minorEastAsia" w:hAnsiTheme="minorEastAsia" w:cs="宋体" w:hint="eastAsia"/>
          <w:kern w:val="0"/>
          <w:sz w:val="24"/>
          <w:szCs w:val="24"/>
        </w:rPr>
        <w:t>持续加强理论武装，把深入学习宣传习近平新时代中国特色社会主义思想作为重大政治任务，深刻理解其科学内涵和精髓要义，深刻感悟马克思主义真理力量。进一步做好《习近平新时代中国特色社会主义思想三十讲》课件的宣传、应用工作，将其打造成为广大干部师生理论学习的优质资源。把习近平新时代中国特色社会主义思想和全国教育大会精神作为必修内容，纳入各级各类研修培训。加强研究阐释，高质量实施“高校哲学社会科学繁荣计划”，发挥哲学社会科学育人功能，提升用中国思想、中国话语阐释中国问题的能力。</w:t>
      </w:r>
    </w:p>
    <w:p w:rsidR="008F6D5E" w:rsidRPr="008F6D5E" w:rsidRDefault="008F6D5E" w:rsidP="00EE03A1">
      <w:pPr>
        <w:widowControl/>
        <w:spacing w:line="460" w:lineRule="exact"/>
        <w:ind w:firstLineChars="200" w:firstLine="482"/>
        <w:jc w:val="left"/>
        <w:rPr>
          <w:rFonts w:asciiTheme="minorEastAsia" w:hAnsiTheme="minorEastAsia" w:cs="宋体" w:hint="eastAsia"/>
          <w:kern w:val="0"/>
          <w:sz w:val="24"/>
          <w:szCs w:val="24"/>
        </w:rPr>
      </w:pPr>
      <w:r w:rsidRPr="008F6D5E">
        <w:rPr>
          <w:rFonts w:asciiTheme="minorEastAsia" w:hAnsiTheme="minorEastAsia" w:cs="宋体" w:hint="eastAsia"/>
          <w:b/>
          <w:kern w:val="0"/>
          <w:sz w:val="24"/>
          <w:szCs w:val="24"/>
        </w:rPr>
        <w:t>要把党的政治建设放在首位。</w:t>
      </w:r>
      <w:r w:rsidRPr="008F6D5E">
        <w:rPr>
          <w:rFonts w:asciiTheme="minorEastAsia" w:hAnsiTheme="minorEastAsia" w:cs="宋体" w:hint="eastAsia"/>
          <w:kern w:val="0"/>
          <w:sz w:val="24"/>
          <w:szCs w:val="24"/>
        </w:rPr>
        <w:t>教育工作具有鲜明的政治属性，要把讲政治作为一切工作的生命线。要把“用‘四个意识’导航、用‘四个自信’强基、用‘两个维护’铸魂”作为教育系统党的建设总抓手，作为教育系统广大党员党性修养、作风锤炼的主要内容，努力营造良好政治生态。要在重大政治原则和大是大非问题上立场坚定、旗帜鲜明，同党中央保持高度一致。坚持正确选人用人导向，对政治不合格的“一票否决”。要一以贯之贯彻落实全面从严治党的方针和要求。严明政治纪律和政治规矩，坚决破除形式主义、官僚主义，严肃查处空泛表态、应景造势、敷衍塞责、出工不出力等问题。今年先从教育部做起，把一些不必要的层层检查、层层汇报、层层报材料、层层开会、层层留痕等减下来。做实做细日常监督，持续督查落实中央八项规定及其实施细则精神，一个节点一个节点盯住，坚持不懈，化风成俗。深化运用监督执纪“四种形态”，使监督常在、形成常态。切实发挥巡视利剑作用，持续深化政治巡视。巩固发展反腐败斗争压倒性胜利，紧盯重大工程、重点领域、关键岗位，强化监督和依法查处力度，要把权力关进制度笼子，坚决反对和纠正教育领域的特权思想和特权现象。</w:t>
      </w:r>
    </w:p>
    <w:p w:rsidR="008F6D5E" w:rsidRPr="008F6D5E" w:rsidRDefault="008F6D5E" w:rsidP="00EE03A1">
      <w:pPr>
        <w:widowControl/>
        <w:spacing w:line="460" w:lineRule="exact"/>
        <w:ind w:firstLineChars="200" w:firstLine="482"/>
        <w:jc w:val="left"/>
        <w:rPr>
          <w:rFonts w:asciiTheme="minorEastAsia" w:hAnsiTheme="minorEastAsia" w:cs="宋体" w:hint="eastAsia"/>
          <w:kern w:val="0"/>
          <w:sz w:val="24"/>
          <w:szCs w:val="24"/>
        </w:rPr>
      </w:pPr>
      <w:r w:rsidRPr="008F6D5E">
        <w:rPr>
          <w:rFonts w:asciiTheme="minorEastAsia" w:hAnsiTheme="minorEastAsia" w:cs="宋体" w:hint="eastAsia"/>
          <w:b/>
          <w:kern w:val="0"/>
          <w:sz w:val="24"/>
          <w:szCs w:val="24"/>
        </w:rPr>
        <w:t>要加强思想政治工作。</w:t>
      </w:r>
      <w:r w:rsidRPr="008F6D5E">
        <w:rPr>
          <w:rFonts w:asciiTheme="minorEastAsia" w:hAnsiTheme="minorEastAsia" w:cs="宋体" w:hint="eastAsia"/>
          <w:kern w:val="0"/>
          <w:sz w:val="24"/>
          <w:szCs w:val="24"/>
        </w:rPr>
        <w:t>办好思想政治理论课，全面推动习近平新时代中国特色社会主义思想进教材、进课堂、进学生头脑。着力推进精准思政，深入开展“三全育人”综合改革试点，改革高校思想政治工作评价体系，推动思想政治工作体系贯通学科体系、教学体系、教材体系、管理体系。创新网络思政，引导师生增强网络安全意识，提升网络文明素养，遵守网络行为规范。着力提升队伍素质能力，不折不扣将中央关于高校思政工作队伍的政策要求和量化指标落地，加大力度培育一批思政课领军人才、思政工作中青年骨干和一批网络教育名师。</w:t>
      </w:r>
    </w:p>
    <w:p w:rsidR="008F6D5E" w:rsidRPr="008F6D5E" w:rsidRDefault="008F6D5E" w:rsidP="00EE03A1">
      <w:pPr>
        <w:widowControl/>
        <w:spacing w:line="460" w:lineRule="exact"/>
        <w:ind w:firstLineChars="200" w:firstLine="482"/>
        <w:jc w:val="left"/>
        <w:rPr>
          <w:rFonts w:asciiTheme="minorEastAsia" w:hAnsiTheme="minorEastAsia" w:cs="宋体" w:hint="eastAsia"/>
          <w:kern w:val="0"/>
          <w:sz w:val="24"/>
          <w:szCs w:val="24"/>
        </w:rPr>
      </w:pPr>
      <w:r w:rsidRPr="008F6D5E">
        <w:rPr>
          <w:rFonts w:asciiTheme="minorEastAsia" w:hAnsiTheme="minorEastAsia" w:cs="宋体" w:hint="eastAsia"/>
          <w:b/>
          <w:kern w:val="0"/>
          <w:sz w:val="24"/>
          <w:szCs w:val="24"/>
        </w:rPr>
        <w:t>要加强党的基层组织建设。</w:t>
      </w:r>
      <w:r w:rsidRPr="008F6D5E">
        <w:rPr>
          <w:rFonts w:asciiTheme="minorEastAsia" w:hAnsiTheme="minorEastAsia" w:cs="宋体" w:hint="eastAsia"/>
          <w:kern w:val="0"/>
          <w:sz w:val="24"/>
          <w:szCs w:val="24"/>
        </w:rPr>
        <w:t>抓党支部是党员领导干部的基本功，是衡量党员领导干部政治上是否成熟的重要标志。要把2019年作为教育系统“支部建设年”，着力提高党支部的组织力、感召力、引领力和执行力。采取有力举措，推动《中国共产党支部工作条例（试行）》落地见效。要坚持和完善党委领导下的校长负责制，高校党委对学校工作实行全面领导，履行把方向、管大局、做决策、抓班子、带队伍、保落实的领导职责。要深入实施高校党组织“对标争先”建设计划和教师党支部书记“双带头人”培育工程，发挥示范引领作用。加快推进民办学校党的组织和党的工作全覆盖，确保党的教育方针在民办学校有力贯彻。研究出台《中小学党建工作规范化建设基本要求（试行）》，打好中小学基层党建基础。进一步做好离退休党建工作，更好发挥老干部作用。</w:t>
      </w:r>
    </w:p>
    <w:p w:rsidR="008F6D5E" w:rsidRPr="008F6D5E" w:rsidRDefault="008F6D5E" w:rsidP="00EE03A1">
      <w:pPr>
        <w:widowControl/>
        <w:spacing w:line="460" w:lineRule="exact"/>
        <w:ind w:firstLineChars="200" w:firstLine="482"/>
        <w:jc w:val="left"/>
        <w:rPr>
          <w:rFonts w:asciiTheme="minorEastAsia" w:hAnsiTheme="minorEastAsia" w:cs="宋体" w:hint="eastAsia"/>
          <w:kern w:val="0"/>
          <w:sz w:val="24"/>
          <w:szCs w:val="24"/>
        </w:rPr>
      </w:pPr>
      <w:r w:rsidRPr="008F6D5E">
        <w:rPr>
          <w:rFonts w:asciiTheme="minorEastAsia" w:hAnsiTheme="minorEastAsia" w:cs="宋体" w:hint="eastAsia"/>
          <w:b/>
          <w:kern w:val="0"/>
          <w:sz w:val="24"/>
          <w:szCs w:val="24"/>
        </w:rPr>
        <w:t>要确保教育系统和谐安全稳定。</w:t>
      </w:r>
      <w:r w:rsidRPr="008F6D5E">
        <w:rPr>
          <w:rFonts w:asciiTheme="minorEastAsia" w:hAnsiTheme="minorEastAsia" w:cs="宋体" w:hint="eastAsia"/>
          <w:kern w:val="0"/>
          <w:sz w:val="24"/>
          <w:szCs w:val="24"/>
        </w:rPr>
        <w:t>要善于从战略上看问题，在细节上作文章，加强形势研判，重要时间节点都要管起来，一个节点一个节点制定工作方案。要压实意识形态工作和网络意识形态工作责任制，会同相关部门建立联合研判、快速处置机制，形成网络突发事件应对合力。这里我要特别强调，人命关天、安全第一，各位教育厅长、局长、校长要时刻把师生安全放在第一位，落实责任、警钟长鸣，深入排查校园安全隐患，积极化解矛盾，从源头上、根本上维护学校安全稳定，切实把校园建成最阳光、最安全的地方。</w:t>
      </w:r>
    </w:p>
    <w:p w:rsidR="008F6D5E" w:rsidRPr="008F6D5E" w:rsidRDefault="008F6D5E" w:rsidP="00EE03A1">
      <w:pPr>
        <w:widowControl/>
        <w:spacing w:line="460" w:lineRule="exact"/>
        <w:ind w:firstLineChars="200" w:firstLine="482"/>
        <w:jc w:val="left"/>
        <w:rPr>
          <w:rFonts w:asciiTheme="minorEastAsia" w:hAnsiTheme="minorEastAsia" w:cs="宋体" w:hint="eastAsia"/>
          <w:kern w:val="0"/>
          <w:sz w:val="24"/>
          <w:szCs w:val="24"/>
        </w:rPr>
      </w:pPr>
      <w:r w:rsidRPr="008F6D5E">
        <w:rPr>
          <w:rFonts w:asciiTheme="minorEastAsia" w:hAnsiTheme="minorEastAsia" w:cs="宋体" w:hint="eastAsia"/>
          <w:b/>
          <w:kern w:val="0"/>
          <w:sz w:val="24"/>
          <w:szCs w:val="24"/>
        </w:rPr>
        <w:t>一分部署，九分落实。</w:t>
      </w:r>
      <w:r w:rsidRPr="008F6D5E">
        <w:rPr>
          <w:rFonts w:asciiTheme="minorEastAsia" w:hAnsiTheme="minorEastAsia" w:cs="宋体" w:hint="eastAsia"/>
          <w:kern w:val="0"/>
          <w:sz w:val="24"/>
          <w:szCs w:val="24"/>
        </w:rPr>
        <w:t>完成好今年繁重的改革发展稳定各项任务，我们抓落实的精神状态、方式方法、效果要求都要有新的提升。要高标准落实。坚持以习近平新时代中国特色社会主义思想为统领，参悟透、领会准、运用好习近平总书记关于教育的重要论述，把手里面的工作放到加快教育现代化、建设教育强国、办好人民满意教育的全局来推动落实。围绕“五个清单”和即将印发的工作要点，把工作实效作为落实的度量衡，确保工作按时完成、高质量完成。要创造性落实。突出短板和薄弱环节，突破“卡脖子”问题，把手中现有的“武器”用好，创造条件推动落实。要妥善处理好顶层设计与基层首创的关系，在坚持全国一盘棋的前提下，从本地本校实际出发，因地制宜落实中央决策部署，不搞“一刀切”。要建立健全容错纠错机制，按照“三个区分开来”要求，正确对待和处理干部在改革创新中的失误错误，为敢于担当的干部撑腰鼓劲，让他们放下包袱、轻装上阵，争当教育改革的促进派、实干家。要在奋进中落实。“奋进之笔”在2018年是初步实践，2019年要让这个品牌成熟起来。今年，教育部层面将组织实施“攻坚行动专项方案”“司长风采项目”“处长奋进纪实档案”，把重大项目实施作为考察识别、考核评估和展示干部风采的平台，着力把教育部建设成为“奋进之部”，把基层党支部建设成“奋进支部”。在地方和直属高校层面组织实施“厅长突破项目”“高校书记校长履职亮点项目”，鼓励各地各校积极探索实施最有突破、最有特色、最有亮点的改革发展举措。“奋进之笔”是一种机制，是一个载体，是一个行动，是一种责任，要经过全系统的共同努力，让奋进成为教育人的精神符号，大家都做努力奔跑的追梦人。</w:t>
      </w:r>
    </w:p>
    <w:p w:rsidR="008F6D5E" w:rsidRPr="008F6D5E" w:rsidRDefault="008F6D5E" w:rsidP="008F6D5E">
      <w:pPr>
        <w:widowControl/>
        <w:spacing w:line="460" w:lineRule="exact"/>
        <w:ind w:firstLineChars="200" w:firstLine="480"/>
        <w:jc w:val="left"/>
        <w:rPr>
          <w:rFonts w:asciiTheme="minorEastAsia" w:hAnsiTheme="minorEastAsia" w:cs="宋体" w:hint="eastAsia"/>
          <w:kern w:val="0"/>
          <w:sz w:val="24"/>
          <w:szCs w:val="24"/>
        </w:rPr>
      </w:pPr>
      <w:r w:rsidRPr="008F6D5E">
        <w:rPr>
          <w:rFonts w:asciiTheme="minorEastAsia" w:hAnsiTheme="minorEastAsia" w:cs="宋体" w:hint="eastAsia"/>
          <w:kern w:val="0"/>
          <w:sz w:val="24"/>
          <w:szCs w:val="24"/>
        </w:rPr>
        <w:t>同志们，教育是国之大计、党之大计。加快推进教育现代化、建设教育强国、办好人民满意的教育，使命光荣、责任重大。让我们更加紧密地团结在以习近平同志为核心的党中央周围，以习近平新时代中国特色社会主义思想为指导，满怀信心、奋进拼搏，攻坚克难、开拓创新，为决胜全面建成小康社会、实现中华民族伟大复兴的中国梦作出新的更大贡献！</w:t>
      </w:r>
    </w:p>
    <w:p w:rsidR="001A21CA" w:rsidRPr="008F6D5E" w:rsidRDefault="001A21CA" w:rsidP="001A21CA">
      <w:pPr>
        <w:widowControl/>
        <w:spacing w:line="460" w:lineRule="exact"/>
        <w:ind w:firstLineChars="200" w:firstLine="480"/>
        <w:jc w:val="left"/>
        <w:rPr>
          <w:rFonts w:asciiTheme="minorEastAsia" w:hAnsiTheme="minorEastAsia" w:cs="宋体"/>
          <w:kern w:val="0"/>
          <w:sz w:val="24"/>
          <w:szCs w:val="24"/>
        </w:rPr>
      </w:pPr>
      <w:r w:rsidRPr="008F6D5E">
        <w:rPr>
          <w:rFonts w:asciiTheme="minorEastAsia" w:hAnsiTheme="minorEastAsia" w:cs="宋体" w:hint="eastAsia"/>
          <w:kern w:val="0"/>
          <w:sz w:val="24"/>
          <w:szCs w:val="24"/>
        </w:rPr>
        <w:t>多层面、多角度想一些办法。良好环境的营造，涉及到多方面的关系，比如政府和市场的关系、上级和下级的关系、学校家长社会的关系、供给和需求的关系等。要好好调查研究，逐步找到和形成一些合乎规律的办法。总之，要靠我们自己的努力，靠我们工作的质量，靠为人民服务的担当精神，更靠改革创新的办法。三是各地要明确攻坚克难的“点”。要认真研究分析，找到改坚“点”。对推不掉、绕不开、必须干的，要好好抓一抓，力争今年能破题。对人民群众很着急的，要好好抓一抓，“小切口、大效果”。对一些可能“鼓弄”不好的事项，也要好好考虑抓一抓。对一些颜值不高的事情，也要启动改革试点，把工作抓起来。</w:t>
      </w:r>
    </w:p>
    <w:p w:rsidR="001A21CA" w:rsidRPr="008F6D5E" w:rsidRDefault="001A21CA" w:rsidP="001A21CA">
      <w:pPr>
        <w:widowControl/>
        <w:spacing w:line="460" w:lineRule="exact"/>
        <w:ind w:firstLineChars="200" w:firstLine="480"/>
        <w:jc w:val="left"/>
        <w:rPr>
          <w:rFonts w:asciiTheme="minorEastAsia" w:hAnsiTheme="minorEastAsia" w:cs="宋体"/>
          <w:kern w:val="0"/>
          <w:sz w:val="24"/>
          <w:szCs w:val="24"/>
        </w:rPr>
      </w:pPr>
      <w:r w:rsidRPr="008F6D5E">
        <w:rPr>
          <w:rFonts w:asciiTheme="minorEastAsia" w:hAnsiTheme="minorEastAsia" w:cs="宋体" w:hint="eastAsia"/>
          <w:kern w:val="0"/>
          <w:sz w:val="24"/>
          <w:szCs w:val="24"/>
        </w:rPr>
        <w:t>同志们，2019年是贯彻落实全国教育大会精神的开局之年，我们要以习近平新时代中国特色社会主义思想为指导，深入学习贯彻习近平总书记关于教育的重要论述和全国教育大会精神，以时不我待的紧迫感、舍我其谁的使命感，真抓实干、开拓创新，奋勇向前、攻坚克难，让教育发展的环境有根本性好转、高校意识形态工作取得压倒性胜利、教育改革发展重点领域关键环节取得突破性进展，扎实写好今年教育改革发展的“奋进之笔”，以优异成绩迎接新中国成立70周年，为加快推进教育现代化、建设教育强国、办好人民满意的教育而努力奋斗，向党中央和全国人民交上一份满意的答卷。</w:t>
      </w:r>
    </w:p>
    <w:sectPr w:rsidR="001A21CA" w:rsidRPr="008F6D5E" w:rsidSect="0063066C">
      <w:headerReference w:type="default" r:id="rId7"/>
      <w:footerReference w:type="default" r:id="rId8"/>
      <w:pgSz w:w="10433" w:h="14742" w:code="229"/>
      <w:pgMar w:top="1077" w:right="1134" w:bottom="1134" w:left="1134" w:header="851" w:footer="85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2CC7" w:rsidRDefault="00BA2CC7" w:rsidP="00816724">
      <w:r>
        <w:separator/>
      </w:r>
    </w:p>
  </w:endnote>
  <w:endnote w:type="continuationSeparator" w:id="1">
    <w:p w:rsidR="00BA2CC7" w:rsidRDefault="00BA2CC7" w:rsidP="008167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方正楷体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891" w:rsidRPr="00C058C9" w:rsidRDefault="00E35FBA" w:rsidP="000E1891">
    <w:pPr>
      <w:pStyle w:val="a4"/>
      <w:framePr w:wrap="around" w:vAnchor="text" w:hAnchor="margin" w:xAlign="outside" w:y="1"/>
      <w:rPr>
        <w:rStyle w:val="a7"/>
        <w:rFonts w:ascii="Times New Roman" w:hAnsi="Times New Roman"/>
        <w:sz w:val="21"/>
        <w:szCs w:val="21"/>
      </w:rPr>
    </w:pPr>
    <w:r w:rsidRPr="00C058C9">
      <w:rPr>
        <w:rStyle w:val="a7"/>
        <w:rFonts w:ascii="Times New Roman" w:hAnsi="Times New Roman"/>
        <w:sz w:val="21"/>
        <w:szCs w:val="21"/>
      </w:rPr>
      <w:fldChar w:fldCharType="begin"/>
    </w:r>
    <w:r w:rsidR="000E1891" w:rsidRPr="00C058C9">
      <w:rPr>
        <w:rStyle w:val="a7"/>
        <w:rFonts w:ascii="Times New Roman" w:hAnsi="Times New Roman"/>
        <w:sz w:val="21"/>
        <w:szCs w:val="21"/>
      </w:rPr>
      <w:instrText xml:space="preserve">PAGE  </w:instrText>
    </w:r>
    <w:r w:rsidRPr="00C058C9">
      <w:rPr>
        <w:rStyle w:val="a7"/>
        <w:rFonts w:ascii="Times New Roman" w:hAnsi="Times New Roman"/>
        <w:sz w:val="21"/>
        <w:szCs w:val="21"/>
      </w:rPr>
      <w:fldChar w:fldCharType="separate"/>
    </w:r>
    <w:r w:rsidR="00BA2CC7">
      <w:rPr>
        <w:rStyle w:val="a7"/>
        <w:rFonts w:ascii="Times New Roman" w:hAnsi="Times New Roman"/>
        <w:noProof/>
        <w:sz w:val="21"/>
        <w:szCs w:val="21"/>
      </w:rPr>
      <w:t>1</w:t>
    </w:r>
    <w:r w:rsidRPr="00C058C9">
      <w:rPr>
        <w:rStyle w:val="a7"/>
        <w:rFonts w:ascii="Times New Roman" w:hAnsi="Times New Roman"/>
        <w:sz w:val="21"/>
        <w:szCs w:val="21"/>
      </w:rPr>
      <w:fldChar w:fldCharType="end"/>
    </w:r>
  </w:p>
  <w:p w:rsidR="00857862" w:rsidRDefault="0085786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2CC7" w:rsidRDefault="00BA2CC7" w:rsidP="00816724">
      <w:r>
        <w:separator/>
      </w:r>
    </w:p>
  </w:footnote>
  <w:footnote w:type="continuationSeparator" w:id="1">
    <w:p w:rsidR="00BA2CC7" w:rsidRDefault="00BA2CC7" w:rsidP="008167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66C" w:rsidRDefault="0063066C" w:rsidP="00CA1601">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87042">
      <o:colormenu v:ext="edit" strokecolor="none [321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6724"/>
    <w:rsid w:val="00001657"/>
    <w:rsid w:val="00007137"/>
    <w:rsid w:val="0001742A"/>
    <w:rsid w:val="00032CC7"/>
    <w:rsid w:val="00035C61"/>
    <w:rsid w:val="00040A76"/>
    <w:rsid w:val="00040F71"/>
    <w:rsid w:val="00042FE3"/>
    <w:rsid w:val="00054352"/>
    <w:rsid w:val="000632F1"/>
    <w:rsid w:val="0008126E"/>
    <w:rsid w:val="000823D3"/>
    <w:rsid w:val="000916C8"/>
    <w:rsid w:val="000A3D41"/>
    <w:rsid w:val="000E1891"/>
    <w:rsid w:val="000E3FA2"/>
    <w:rsid w:val="000E476C"/>
    <w:rsid w:val="0011294A"/>
    <w:rsid w:val="001235A4"/>
    <w:rsid w:val="00133509"/>
    <w:rsid w:val="00141DEC"/>
    <w:rsid w:val="001A21CA"/>
    <w:rsid w:val="001A48F8"/>
    <w:rsid w:val="001B3167"/>
    <w:rsid w:val="001E4D7F"/>
    <w:rsid w:val="00223475"/>
    <w:rsid w:val="002324BE"/>
    <w:rsid w:val="00234D2C"/>
    <w:rsid w:val="00237627"/>
    <w:rsid w:val="002441BE"/>
    <w:rsid w:val="0024728A"/>
    <w:rsid w:val="0026349B"/>
    <w:rsid w:val="00265602"/>
    <w:rsid w:val="00277FC6"/>
    <w:rsid w:val="0028188F"/>
    <w:rsid w:val="00292F25"/>
    <w:rsid w:val="00296F3D"/>
    <w:rsid w:val="002C4C6D"/>
    <w:rsid w:val="002E14B1"/>
    <w:rsid w:val="002E66C8"/>
    <w:rsid w:val="00340E6F"/>
    <w:rsid w:val="0036225E"/>
    <w:rsid w:val="003B36FB"/>
    <w:rsid w:val="003C5D5B"/>
    <w:rsid w:val="003D2E03"/>
    <w:rsid w:val="003E2305"/>
    <w:rsid w:val="0040364F"/>
    <w:rsid w:val="0040483D"/>
    <w:rsid w:val="00415E46"/>
    <w:rsid w:val="00432838"/>
    <w:rsid w:val="00440918"/>
    <w:rsid w:val="00491042"/>
    <w:rsid w:val="004A3D47"/>
    <w:rsid w:val="004A542B"/>
    <w:rsid w:val="004B76C1"/>
    <w:rsid w:val="004C3CC0"/>
    <w:rsid w:val="00523684"/>
    <w:rsid w:val="00536906"/>
    <w:rsid w:val="005468D2"/>
    <w:rsid w:val="00563ADA"/>
    <w:rsid w:val="00574AB0"/>
    <w:rsid w:val="00582C9E"/>
    <w:rsid w:val="00590FA7"/>
    <w:rsid w:val="005E635D"/>
    <w:rsid w:val="0062685A"/>
    <w:rsid w:val="0063066C"/>
    <w:rsid w:val="006307D2"/>
    <w:rsid w:val="00632BEB"/>
    <w:rsid w:val="0064111C"/>
    <w:rsid w:val="006555DB"/>
    <w:rsid w:val="00672B38"/>
    <w:rsid w:val="006C7D0D"/>
    <w:rsid w:val="006D62BC"/>
    <w:rsid w:val="006E56A9"/>
    <w:rsid w:val="006F0938"/>
    <w:rsid w:val="00707E61"/>
    <w:rsid w:val="00722BF8"/>
    <w:rsid w:val="00723E29"/>
    <w:rsid w:val="00735D29"/>
    <w:rsid w:val="0073627A"/>
    <w:rsid w:val="00745014"/>
    <w:rsid w:val="00761093"/>
    <w:rsid w:val="0077538D"/>
    <w:rsid w:val="00775E19"/>
    <w:rsid w:val="00776A24"/>
    <w:rsid w:val="0078622C"/>
    <w:rsid w:val="007865ED"/>
    <w:rsid w:val="00794D0A"/>
    <w:rsid w:val="007A123D"/>
    <w:rsid w:val="007B0640"/>
    <w:rsid w:val="007B4161"/>
    <w:rsid w:val="007B68CC"/>
    <w:rsid w:val="007D5DD0"/>
    <w:rsid w:val="007F4358"/>
    <w:rsid w:val="00811840"/>
    <w:rsid w:val="00816724"/>
    <w:rsid w:val="00817D9B"/>
    <w:rsid w:val="008374C1"/>
    <w:rsid w:val="00844E6F"/>
    <w:rsid w:val="00857862"/>
    <w:rsid w:val="00861CE7"/>
    <w:rsid w:val="00872050"/>
    <w:rsid w:val="008B3C99"/>
    <w:rsid w:val="008B6B84"/>
    <w:rsid w:val="008C0C74"/>
    <w:rsid w:val="008D4913"/>
    <w:rsid w:val="008D6735"/>
    <w:rsid w:val="008D67B3"/>
    <w:rsid w:val="008E32E3"/>
    <w:rsid w:val="008E5E8A"/>
    <w:rsid w:val="008F6D5E"/>
    <w:rsid w:val="0090343C"/>
    <w:rsid w:val="00920717"/>
    <w:rsid w:val="00924C36"/>
    <w:rsid w:val="0092544E"/>
    <w:rsid w:val="00931ED7"/>
    <w:rsid w:val="0094185C"/>
    <w:rsid w:val="009565C0"/>
    <w:rsid w:val="009814D3"/>
    <w:rsid w:val="00992C5F"/>
    <w:rsid w:val="009B0D04"/>
    <w:rsid w:val="009C783E"/>
    <w:rsid w:val="009D4FC3"/>
    <w:rsid w:val="009E38AD"/>
    <w:rsid w:val="00A1250D"/>
    <w:rsid w:val="00A339D2"/>
    <w:rsid w:val="00A37EA8"/>
    <w:rsid w:val="00A67FBD"/>
    <w:rsid w:val="00A858E3"/>
    <w:rsid w:val="00A919AB"/>
    <w:rsid w:val="00AA0506"/>
    <w:rsid w:val="00AB3F82"/>
    <w:rsid w:val="00AB6151"/>
    <w:rsid w:val="00AB62C2"/>
    <w:rsid w:val="00AB63E5"/>
    <w:rsid w:val="00AB7538"/>
    <w:rsid w:val="00AF1307"/>
    <w:rsid w:val="00AF5DE5"/>
    <w:rsid w:val="00B16A42"/>
    <w:rsid w:val="00B21FDD"/>
    <w:rsid w:val="00B53044"/>
    <w:rsid w:val="00BA0C46"/>
    <w:rsid w:val="00BA130C"/>
    <w:rsid w:val="00BA2CC7"/>
    <w:rsid w:val="00BB1E71"/>
    <w:rsid w:val="00BC6428"/>
    <w:rsid w:val="00BD11C4"/>
    <w:rsid w:val="00BD3369"/>
    <w:rsid w:val="00BF51D0"/>
    <w:rsid w:val="00C0178C"/>
    <w:rsid w:val="00C02B01"/>
    <w:rsid w:val="00C031E2"/>
    <w:rsid w:val="00C11981"/>
    <w:rsid w:val="00C157A7"/>
    <w:rsid w:val="00C5386B"/>
    <w:rsid w:val="00C67B28"/>
    <w:rsid w:val="00C772B6"/>
    <w:rsid w:val="00C819BD"/>
    <w:rsid w:val="00C81E35"/>
    <w:rsid w:val="00CA1601"/>
    <w:rsid w:val="00CB59B7"/>
    <w:rsid w:val="00CE5711"/>
    <w:rsid w:val="00D00A28"/>
    <w:rsid w:val="00D400B7"/>
    <w:rsid w:val="00D44D9C"/>
    <w:rsid w:val="00D715DE"/>
    <w:rsid w:val="00D846D6"/>
    <w:rsid w:val="00DD1AC1"/>
    <w:rsid w:val="00DD253B"/>
    <w:rsid w:val="00DE7362"/>
    <w:rsid w:val="00DF73D5"/>
    <w:rsid w:val="00E12289"/>
    <w:rsid w:val="00E13190"/>
    <w:rsid w:val="00E1755E"/>
    <w:rsid w:val="00E24CDF"/>
    <w:rsid w:val="00E35FBA"/>
    <w:rsid w:val="00E428D6"/>
    <w:rsid w:val="00E54494"/>
    <w:rsid w:val="00E60E8B"/>
    <w:rsid w:val="00E6365E"/>
    <w:rsid w:val="00E74C38"/>
    <w:rsid w:val="00E75C69"/>
    <w:rsid w:val="00EA271D"/>
    <w:rsid w:val="00ED782F"/>
    <w:rsid w:val="00EE03A1"/>
    <w:rsid w:val="00EF5EBE"/>
    <w:rsid w:val="00EF7454"/>
    <w:rsid w:val="00F00CC7"/>
    <w:rsid w:val="00F16868"/>
    <w:rsid w:val="00F437C0"/>
    <w:rsid w:val="00F52BC5"/>
    <w:rsid w:val="00F54D5D"/>
    <w:rsid w:val="00F76AE6"/>
    <w:rsid w:val="00F823FB"/>
    <w:rsid w:val="00F8352C"/>
    <w:rsid w:val="00F86299"/>
    <w:rsid w:val="00F97E6C"/>
    <w:rsid w:val="00FA0EA3"/>
    <w:rsid w:val="00FA4DAA"/>
    <w:rsid w:val="00FB7CE3"/>
    <w:rsid w:val="00FF1E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7042">
      <o:colormenu v:ext="edit" strokecolor="none [321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D0A"/>
    <w:pPr>
      <w:widowControl w:val="0"/>
      <w:jc w:val="both"/>
    </w:pPr>
  </w:style>
  <w:style w:type="paragraph" w:styleId="3">
    <w:name w:val="heading 3"/>
    <w:basedOn w:val="a"/>
    <w:next w:val="a"/>
    <w:link w:val="3Char"/>
    <w:unhideWhenUsed/>
    <w:qFormat/>
    <w:rsid w:val="0092544E"/>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167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16724"/>
    <w:rPr>
      <w:sz w:val="18"/>
      <w:szCs w:val="18"/>
    </w:rPr>
  </w:style>
  <w:style w:type="paragraph" w:styleId="a4">
    <w:name w:val="footer"/>
    <w:basedOn w:val="a"/>
    <w:link w:val="Char0"/>
    <w:uiPriority w:val="99"/>
    <w:unhideWhenUsed/>
    <w:rsid w:val="00816724"/>
    <w:pPr>
      <w:tabs>
        <w:tab w:val="center" w:pos="4153"/>
        <w:tab w:val="right" w:pos="8306"/>
      </w:tabs>
      <w:snapToGrid w:val="0"/>
      <w:jc w:val="left"/>
    </w:pPr>
    <w:rPr>
      <w:sz w:val="18"/>
      <w:szCs w:val="18"/>
    </w:rPr>
  </w:style>
  <w:style w:type="character" w:customStyle="1" w:styleId="Char0">
    <w:name w:val="页脚 Char"/>
    <w:basedOn w:val="a0"/>
    <w:link w:val="a4"/>
    <w:uiPriority w:val="99"/>
    <w:rsid w:val="00816724"/>
    <w:rPr>
      <w:sz w:val="18"/>
      <w:szCs w:val="18"/>
    </w:rPr>
  </w:style>
  <w:style w:type="paragraph" w:styleId="a5">
    <w:name w:val="List Paragraph"/>
    <w:basedOn w:val="a"/>
    <w:uiPriority w:val="34"/>
    <w:qFormat/>
    <w:rsid w:val="00CB59B7"/>
    <w:pPr>
      <w:ind w:firstLineChars="200" w:firstLine="420"/>
    </w:pPr>
  </w:style>
  <w:style w:type="paragraph" w:styleId="a6">
    <w:name w:val="Normal (Web)"/>
    <w:basedOn w:val="a"/>
    <w:uiPriority w:val="99"/>
    <w:unhideWhenUsed/>
    <w:rsid w:val="00F00CC7"/>
    <w:pPr>
      <w:widowControl/>
      <w:spacing w:after="120"/>
      <w:jc w:val="left"/>
    </w:pPr>
    <w:rPr>
      <w:rFonts w:ascii="宋体" w:eastAsia="宋体" w:hAnsi="宋体" w:cs="宋体"/>
      <w:kern w:val="0"/>
      <w:sz w:val="24"/>
      <w:szCs w:val="24"/>
    </w:rPr>
  </w:style>
  <w:style w:type="character" w:styleId="a7">
    <w:name w:val="page number"/>
    <w:basedOn w:val="a0"/>
    <w:rsid w:val="000E1891"/>
  </w:style>
  <w:style w:type="character" w:styleId="a8">
    <w:name w:val="Strong"/>
    <w:basedOn w:val="a0"/>
    <w:uiPriority w:val="22"/>
    <w:qFormat/>
    <w:rsid w:val="007B68CC"/>
    <w:rPr>
      <w:b/>
      <w:bCs/>
    </w:rPr>
  </w:style>
  <w:style w:type="character" w:customStyle="1" w:styleId="3Char">
    <w:name w:val="标题 3 Char"/>
    <w:basedOn w:val="a0"/>
    <w:link w:val="3"/>
    <w:rsid w:val="0092544E"/>
    <w:rPr>
      <w:rFonts w:ascii="宋体" w:eastAsia="宋体" w:hAnsi="宋体" w:cs="Times New Roman"/>
      <w:b/>
      <w:kern w:val="0"/>
      <w:sz w:val="27"/>
      <w:szCs w:val="27"/>
    </w:rPr>
  </w:style>
</w:styles>
</file>

<file path=word/webSettings.xml><?xml version="1.0" encoding="utf-8"?>
<w:webSettings xmlns:r="http://schemas.openxmlformats.org/officeDocument/2006/relationships" xmlns:w="http://schemas.openxmlformats.org/wordprocessingml/2006/main">
  <w:divs>
    <w:div w:id="39283915">
      <w:bodyDiv w:val="1"/>
      <w:marLeft w:val="0"/>
      <w:marRight w:val="0"/>
      <w:marTop w:val="0"/>
      <w:marBottom w:val="0"/>
      <w:divBdr>
        <w:top w:val="none" w:sz="0" w:space="0" w:color="auto"/>
        <w:left w:val="none" w:sz="0" w:space="0" w:color="auto"/>
        <w:bottom w:val="none" w:sz="0" w:space="0" w:color="auto"/>
        <w:right w:val="none" w:sz="0" w:space="0" w:color="auto"/>
      </w:divBdr>
      <w:divsChild>
        <w:div w:id="800659891">
          <w:marLeft w:val="0"/>
          <w:marRight w:val="0"/>
          <w:marTop w:val="0"/>
          <w:marBottom w:val="0"/>
          <w:divBdr>
            <w:top w:val="none" w:sz="0" w:space="0" w:color="auto"/>
            <w:left w:val="none" w:sz="0" w:space="0" w:color="auto"/>
            <w:bottom w:val="none" w:sz="0" w:space="0" w:color="auto"/>
            <w:right w:val="none" w:sz="0" w:space="0" w:color="auto"/>
          </w:divBdr>
          <w:divsChild>
            <w:div w:id="456338146">
              <w:marLeft w:val="0"/>
              <w:marRight w:val="0"/>
              <w:marTop w:val="100"/>
              <w:marBottom w:val="100"/>
              <w:divBdr>
                <w:top w:val="none" w:sz="0" w:space="0" w:color="auto"/>
                <w:left w:val="none" w:sz="0" w:space="0" w:color="auto"/>
                <w:bottom w:val="none" w:sz="0" w:space="0" w:color="auto"/>
                <w:right w:val="none" w:sz="0" w:space="0" w:color="auto"/>
              </w:divBdr>
              <w:divsChild>
                <w:div w:id="1285575793">
                  <w:marLeft w:val="0"/>
                  <w:marRight w:val="0"/>
                  <w:marTop w:val="0"/>
                  <w:marBottom w:val="0"/>
                  <w:divBdr>
                    <w:top w:val="none" w:sz="0" w:space="0" w:color="auto"/>
                    <w:left w:val="none" w:sz="0" w:space="0" w:color="auto"/>
                    <w:bottom w:val="none" w:sz="0" w:space="0" w:color="auto"/>
                    <w:right w:val="none" w:sz="0" w:space="0" w:color="auto"/>
                  </w:divBdr>
                  <w:divsChild>
                    <w:div w:id="2139714273">
                      <w:marLeft w:val="0"/>
                      <w:marRight w:val="0"/>
                      <w:marTop w:val="180"/>
                      <w:marBottom w:val="0"/>
                      <w:divBdr>
                        <w:top w:val="none" w:sz="0" w:space="0" w:color="auto"/>
                        <w:left w:val="none" w:sz="0" w:space="0" w:color="auto"/>
                        <w:bottom w:val="none" w:sz="0" w:space="0" w:color="auto"/>
                        <w:right w:val="none" w:sz="0" w:space="0" w:color="auto"/>
                      </w:divBdr>
                      <w:divsChild>
                        <w:div w:id="1527787924">
                          <w:marLeft w:val="0"/>
                          <w:marRight w:val="0"/>
                          <w:marTop w:val="0"/>
                          <w:marBottom w:val="0"/>
                          <w:divBdr>
                            <w:top w:val="none" w:sz="0" w:space="0" w:color="auto"/>
                            <w:left w:val="none" w:sz="0" w:space="0" w:color="auto"/>
                            <w:bottom w:val="none" w:sz="0" w:space="0" w:color="auto"/>
                            <w:right w:val="none" w:sz="0" w:space="0" w:color="auto"/>
                          </w:divBdr>
                          <w:divsChild>
                            <w:div w:id="2084521751">
                              <w:marLeft w:val="0"/>
                              <w:marRight w:val="0"/>
                              <w:marTop w:val="0"/>
                              <w:marBottom w:val="0"/>
                              <w:divBdr>
                                <w:top w:val="none" w:sz="0" w:space="0" w:color="auto"/>
                                <w:left w:val="none" w:sz="0" w:space="0" w:color="auto"/>
                                <w:bottom w:val="none" w:sz="0" w:space="0" w:color="auto"/>
                                <w:right w:val="none" w:sz="0" w:space="0" w:color="auto"/>
                              </w:divBdr>
                              <w:divsChild>
                                <w:div w:id="111975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3853646">
      <w:bodyDiv w:val="1"/>
      <w:marLeft w:val="0"/>
      <w:marRight w:val="0"/>
      <w:marTop w:val="0"/>
      <w:marBottom w:val="0"/>
      <w:divBdr>
        <w:top w:val="none" w:sz="0" w:space="0" w:color="auto"/>
        <w:left w:val="none" w:sz="0" w:space="0" w:color="auto"/>
        <w:bottom w:val="none" w:sz="0" w:space="0" w:color="auto"/>
        <w:right w:val="none" w:sz="0" w:space="0" w:color="auto"/>
      </w:divBdr>
      <w:divsChild>
        <w:div w:id="785389584">
          <w:marLeft w:val="0"/>
          <w:marRight w:val="0"/>
          <w:marTop w:val="0"/>
          <w:marBottom w:val="0"/>
          <w:divBdr>
            <w:top w:val="none" w:sz="0" w:space="0" w:color="auto"/>
            <w:left w:val="none" w:sz="0" w:space="0" w:color="auto"/>
            <w:bottom w:val="none" w:sz="0" w:space="0" w:color="auto"/>
            <w:right w:val="none" w:sz="0" w:space="0" w:color="auto"/>
          </w:divBdr>
          <w:divsChild>
            <w:div w:id="868252171">
              <w:marLeft w:val="0"/>
              <w:marRight w:val="0"/>
              <w:marTop w:val="0"/>
              <w:marBottom w:val="0"/>
              <w:divBdr>
                <w:top w:val="none" w:sz="0" w:space="0" w:color="auto"/>
                <w:left w:val="none" w:sz="0" w:space="0" w:color="auto"/>
                <w:bottom w:val="none" w:sz="0" w:space="0" w:color="auto"/>
                <w:right w:val="none" w:sz="0" w:space="0" w:color="auto"/>
              </w:divBdr>
              <w:divsChild>
                <w:div w:id="74715872">
                  <w:marLeft w:val="0"/>
                  <w:marRight w:val="0"/>
                  <w:marTop w:val="0"/>
                  <w:marBottom w:val="0"/>
                  <w:divBdr>
                    <w:top w:val="single" w:sz="6" w:space="31" w:color="A4A4A4"/>
                    <w:left w:val="single" w:sz="6" w:space="31" w:color="A4A4A4"/>
                    <w:bottom w:val="single" w:sz="6" w:space="15" w:color="A4A4A4"/>
                    <w:right w:val="single" w:sz="6" w:space="31" w:color="A4A4A4"/>
                  </w:divBdr>
                  <w:divsChild>
                    <w:div w:id="21125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244435">
      <w:bodyDiv w:val="1"/>
      <w:marLeft w:val="0"/>
      <w:marRight w:val="0"/>
      <w:marTop w:val="0"/>
      <w:marBottom w:val="0"/>
      <w:divBdr>
        <w:top w:val="none" w:sz="0" w:space="0" w:color="auto"/>
        <w:left w:val="none" w:sz="0" w:space="0" w:color="auto"/>
        <w:bottom w:val="none" w:sz="0" w:space="0" w:color="auto"/>
        <w:right w:val="none" w:sz="0" w:space="0" w:color="auto"/>
      </w:divBdr>
      <w:divsChild>
        <w:div w:id="16466066">
          <w:marLeft w:val="0"/>
          <w:marRight w:val="0"/>
          <w:marTop w:val="0"/>
          <w:marBottom w:val="0"/>
          <w:divBdr>
            <w:top w:val="none" w:sz="0" w:space="0" w:color="auto"/>
            <w:left w:val="none" w:sz="0" w:space="0" w:color="auto"/>
            <w:bottom w:val="none" w:sz="0" w:space="0" w:color="auto"/>
            <w:right w:val="none" w:sz="0" w:space="0" w:color="auto"/>
          </w:divBdr>
          <w:divsChild>
            <w:div w:id="997268575">
              <w:marLeft w:val="0"/>
              <w:marRight w:val="0"/>
              <w:marTop w:val="0"/>
              <w:marBottom w:val="0"/>
              <w:divBdr>
                <w:top w:val="none" w:sz="0" w:space="0" w:color="auto"/>
                <w:left w:val="none" w:sz="0" w:space="0" w:color="auto"/>
                <w:bottom w:val="none" w:sz="0" w:space="0" w:color="auto"/>
                <w:right w:val="none" w:sz="0" w:space="0" w:color="auto"/>
              </w:divBdr>
              <w:divsChild>
                <w:div w:id="373164034">
                  <w:marLeft w:val="0"/>
                  <w:marRight w:val="0"/>
                  <w:marTop w:val="0"/>
                  <w:marBottom w:val="0"/>
                  <w:divBdr>
                    <w:top w:val="single" w:sz="6" w:space="31" w:color="A4A4A4"/>
                    <w:left w:val="single" w:sz="6" w:space="31" w:color="A4A4A4"/>
                    <w:bottom w:val="single" w:sz="6" w:space="15" w:color="A4A4A4"/>
                    <w:right w:val="single" w:sz="6" w:space="31" w:color="A4A4A4"/>
                  </w:divBdr>
                </w:div>
              </w:divsChild>
            </w:div>
          </w:divsChild>
        </w:div>
      </w:divsChild>
    </w:div>
    <w:div w:id="1345324064">
      <w:bodyDiv w:val="1"/>
      <w:marLeft w:val="0"/>
      <w:marRight w:val="0"/>
      <w:marTop w:val="0"/>
      <w:marBottom w:val="0"/>
      <w:divBdr>
        <w:top w:val="none" w:sz="0" w:space="0" w:color="auto"/>
        <w:left w:val="none" w:sz="0" w:space="0" w:color="auto"/>
        <w:bottom w:val="none" w:sz="0" w:space="0" w:color="auto"/>
        <w:right w:val="none" w:sz="0" w:space="0" w:color="auto"/>
      </w:divBdr>
      <w:divsChild>
        <w:div w:id="571550622">
          <w:marLeft w:val="0"/>
          <w:marRight w:val="0"/>
          <w:marTop w:val="0"/>
          <w:marBottom w:val="0"/>
          <w:divBdr>
            <w:top w:val="none" w:sz="0" w:space="0" w:color="auto"/>
            <w:left w:val="none" w:sz="0" w:space="0" w:color="auto"/>
            <w:bottom w:val="none" w:sz="0" w:space="0" w:color="auto"/>
            <w:right w:val="none" w:sz="0" w:space="0" w:color="auto"/>
          </w:divBdr>
          <w:divsChild>
            <w:div w:id="1599672746">
              <w:marLeft w:val="0"/>
              <w:marRight w:val="0"/>
              <w:marTop w:val="100"/>
              <w:marBottom w:val="100"/>
              <w:divBdr>
                <w:top w:val="none" w:sz="0" w:space="0" w:color="auto"/>
                <w:left w:val="none" w:sz="0" w:space="0" w:color="auto"/>
                <w:bottom w:val="none" w:sz="0" w:space="0" w:color="auto"/>
                <w:right w:val="none" w:sz="0" w:space="0" w:color="auto"/>
              </w:divBdr>
              <w:divsChild>
                <w:div w:id="54667202">
                  <w:marLeft w:val="0"/>
                  <w:marRight w:val="0"/>
                  <w:marTop w:val="0"/>
                  <w:marBottom w:val="0"/>
                  <w:divBdr>
                    <w:top w:val="none" w:sz="0" w:space="0" w:color="auto"/>
                    <w:left w:val="none" w:sz="0" w:space="0" w:color="auto"/>
                    <w:bottom w:val="none" w:sz="0" w:space="0" w:color="auto"/>
                    <w:right w:val="none" w:sz="0" w:space="0" w:color="auto"/>
                  </w:divBdr>
                  <w:divsChild>
                    <w:div w:id="937714525">
                      <w:marLeft w:val="0"/>
                      <w:marRight w:val="0"/>
                      <w:marTop w:val="180"/>
                      <w:marBottom w:val="0"/>
                      <w:divBdr>
                        <w:top w:val="none" w:sz="0" w:space="0" w:color="auto"/>
                        <w:left w:val="none" w:sz="0" w:space="0" w:color="auto"/>
                        <w:bottom w:val="none" w:sz="0" w:space="0" w:color="auto"/>
                        <w:right w:val="none" w:sz="0" w:space="0" w:color="auto"/>
                      </w:divBdr>
                      <w:divsChild>
                        <w:div w:id="180279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D976EF-19D1-47B1-BF60-001460BE4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2987</Words>
  <Characters>17031</Characters>
  <Application>Microsoft Office Word</Application>
  <DocSecurity>0</DocSecurity>
  <Lines>141</Lines>
  <Paragraphs>39</Paragraphs>
  <ScaleCrop>false</ScaleCrop>
  <Company>微软中国</Company>
  <LinksUpToDate>false</LinksUpToDate>
  <CharactersWithSpaces>19979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dc:creator>
  <cp:lastModifiedBy>liu</cp:lastModifiedBy>
  <cp:revision>5</cp:revision>
  <cp:lastPrinted>2019-03-08T08:48:00Z</cp:lastPrinted>
  <dcterms:created xsi:type="dcterms:W3CDTF">2019-03-08T00:43:00Z</dcterms:created>
  <dcterms:modified xsi:type="dcterms:W3CDTF">2019-03-14T01:49:00Z</dcterms:modified>
</cp:coreProperties>
</file>